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黑体" w:hAnsi="黑体" w:eastAsia="黑体" w:cs="宋体"/>
          <w:b/>
          <w:bCs/>
          <w:color w:val="0168B5"/>
          <w:kern w:val="0"/>
          <w:sz w:val="42"/>
          <w:szCs w:val="42"/>
        </w:rPr>
      </w:pPr>
      <w:r>
        <w:rPr>
          <w:rFonts w:hint="eastAsia" w:ascii="黑体" w:hAnsi="黑体" w:eastAsia="黑体" w:cs="宋体"/>
          <w:b/>
          <w:bCs/>
          <w:color w:val="0168B5"/>
          <w:kern w:val="0"/>
          <w:sz w:val="42"/>
          <w:szCs w:val="42"/>
        </w:rPr>
        <w:t>开展云南省社会科学奖评选表彰活动的通知</w:t>
      </w:r>
    </w:p>
    <w:p>
      <w:pPr>
        <w:widowControl/>
        <w:spacing w:line="450" w:lineRule="atLeast"/>
        <w:jc w:val="left"/>
        <w:rPr>
          <w:rFonts w:hint="eastAsia" w:ascii="微软雅黑" w:hAnsi="微软雅黑" w:eastAsia="宋体" w:cs="宋体"/>
          <w:color w:val="000000"/>
          <w:kern w:val="0"/>
          <w:sz w:val="18"/>
          <w:szCs w:val="18"/>
        </w:rPr>
      </w:pPr>
      <w:r>
        <w:rPr>
          <w:rFonts w:ascii="微软雅黑" w:hAnsi="微软雅黑" w:eastAsia="宋体" w:cs="宋体"/>
          <w:color w:val="000000"/>
          <w:kern w:val="0"/>
          <w:sz w:val="18"/>
          <w:szCs w:val="18"/>
        </w:rPr>
        <w:t>来源：</w:t>
      </w:r>
    </w:p>
    <w:p>
      <w:pPr>
        <w:widowControl/>
        <w:spacing w:line="450" w:lineRule="atLeast"/>
        <w:jc w:val="right"/>
        <w:rPr>
          <w:rFonts w:ascii="微软雅黑" w:hAnsi="微软雅黑" w:eastAsia="宋体" w:cs="宋体"/>
          <w:color w:val="000000"/>
          <w:kern w:val="0"/>
          <w:sz w:val="18"/>
          <w:szCs w:val="18"/>
        </w:rPr>
      </w:pPr>
      <w:r>
        <w:rPr>
          <w:rFonts w:ascii="微软雅黑" w:hAnsi="微软雅黑" w:eastAsia="宋体" w:cs="宋体"/>
          <w:color w:val="000000"/>
          <w:kern w:val="0"/>
          <w:sz w:val="18"/>
          <w:szCs w:val="18"/>
        </w:rPr>
        <w:t>发布时间：2022-09-05</w:t>
      </w:r>
    </w:p>
    <w:p>
      <w:pPr>
        <w:widowControl/>
        <w:spacing w:line="555" w:lineRule="atLeast"/>
        <w:ind w:right="1485" w:firstLine="1590"/>
        <w:jc w:val="center"/>
        <w:rPr>
          <w:rFonts w:ascii="Calibri" w:hAnsi="Calibri" w:eastAsia="宋体" w:cs="Calibri"/>
          <w:color w:val="000000"/>
          <w:kern w:val="0"/>
          <w:sz w:val="32"/>
          <w:szCs w:val="32"/>
        </w:rPr>
      </w:pPr>
      <w:r>
        <w:rPr>
          <w:rFonts w:hint="eastAsia" w:ascii="方正小标宋_GBK" w:hAnsi="Times New Roman" w:eastAsia="方正小标宋_GBK" w:cs="Times New Roman"/>
          <w:color w:val="000000"/>
          <w:kern w:val="0"/>
          <w:sz w:val="44"/>
          <w:szCs w:val="44"/>
        </w:rPr>
        <w:t>中共云南省委宣传部</w:t>
      </w:r>
    </w:p>
    <w:p>
      <w:pPr>
        <w:widowControl/>
        <w:spacing w:line="555" w:lineRule="atLeast"/>
        <w:ind w:right="1485" w:firstLine="1590"/>
        <w:jc w:val="center"/>
        <w:rPr>
          <w:rFonts w:ascii="Calibri" w:hAnsi="Calibri" w:eastAsia="宋体" w:cs="Calibri"/>
          <w:color w:val="000000"/>
          <w:kern w:val="0"/>
          <w:sz w:val="32"/>
          <w:szCs w:val="32"/>
        </w:rPr>
      </w:pPr>
      <w:bookmarkStart w:id="0" w:name="_GoBack"/>
      <w:bookmarkEnd w:id="0"/>
      <w:r>
        <w:rPr>
          <w:rFonts w:hint="eastAsia" w:ascii="方正小标宋_GBK" w:hAnsi="Times New Roman" w:eastAsia="方正小标宋_GBK" w:cs="Times New Roman"/>
          <w:color w:val="000000"/>
          <w:kern w:val="0"/>
          <w:sz w:val="44"/>
          <w:szCs w:val="44"/>
        </w:rPr>
        <w:t>云南省人力资源和社会保障厅</w:t>
      </w:r>
    </w:p>
    <w:p>
      <w:pPr>
        <w:widowControl/>
        <w:spacing w:line="555" w:lineRule="atLeast"/>
        <w:ind w:right="1485" w:firstLine="1590"/>
        <w:jc w:val="center"/>
        <w:rPr>
          <w:rFonts w:ascii="Calibri" w:hAnsi="Calibri" w:eastAsia="宋体" w:cs="Calibri"/>
          <w:color w:val="000000"/>
          <w:kern w:val="0"/>
          <w:sz w:val="32"/>
          <w:szCs w:val="32"/>
        </w:rPr>
      </w:pPr>
      <w:r>
        <w:rPr>
          <w:rFonts w:hint="eastAsia" w:ascii="方正小标宋_GBK" w:hAnsi="Times New Roman" w:eastAsia="方正小标宋_GBK" w:cs="Times New Roman"/>
          <w:color w:val="000000"/>
          <w:kern w:val="0"/>
          <w:sz w:val="44"/>
          <w:szCs w:val="44"/>
        </w:rPr>
        <w:t>云南省社会科学界联合会</w:t>
      </w:r>
    </w:p>
    <w:p>
      <w:pPr>
        <w:widowControl/>
        <w:spacing w:line="555" w:lineRule="atLeast"/>
        <w:jc w:val="center"/>
        <w:rPr>
          <w:rFonts w:ascii="Calibri" w:hAnsi="Calibri" w:eastAsia="宋体" w:cs="Calibri"/>
          <w:color w:val="000000"/>
          <w:kern w:val="0"/>
          <w:sz w:val="32"/>
          <w:szCs w:val="32"/>
        </w:rPr>
      </w:pPr>
      <w:r>
        <w:rPr>
          <w:rFonts w:hint="eastAsia" w:ascii="方正小标宋_GBK" w:hAnsi="Times New Roman" w:eastAsia="方正小标宋_GBK" w:cs="Times New Roman"/>
          <w:color w:val="000000"/>
          <w:kern w:val="0"/>
          <w:sz w:val="44"/>
          <w:szCs w:val="44"/>
        </w:rPr>
        <w:t>关于开展云南省社会科学奖评选表彰</w:t>
      </w:r>
      <w:r>
        <w:rPr>
          <w:rFonts w:hint="eastAsia" w:ascii="方正小标宋_GBK" w:hAnsi="Calibri" w:eastAsia="方正小标宋_GBK" w:cs="Calibri"/>
          <w:color w:val="000000"/>
          <w:kern w:val="0"/>
          <w:sz w:val="44"/>
          <w:szCs w:val="44"/>
        </w:rPr>
        <w:t>活动</w:t>
      </w:r>
      <w:r>
        <w:rPr>
          <w:rFonts w:hint="eastAsia" w:ascii="方正小标宋_GBK" w:hAnsi="Times New Roman" w:eastAsia="方正小标宋_GBK" w:cs="Times New Roman"/>
          <w:color w:val="000000"/>
          <w:kern w:val="0"/>
          <w:sz w:val="44"/>
          <w:szCs w:val="44"/>
        </w:rPr>
        <w:t>的通知</w:t>
      </w:r>
    </w:p>
    <w:p>
      <w:pPr>
        <w:widowControl/>
        <w:spacing w:line="555" w:lineRule="atLeast"/>
        <w:ind w:firstLine="885"/>
        <w:rPr>
          <w:rFonts w:ascii="Calibri" w:hAnsi="Calibri" w:eastAsia="宋体" w:cs="Calibri"/>
          <w:color w:val="000000"/>
          <w:kern w:val="0"/>
          <w:sz w:val="32"/>
          <w:szCs w:val="32"/>
        </w:rPr>
      </w:pPr>
      <w:r>
        <w:rPr>
          <w:rFonts w:ascii="Times New Roman" w:hAnsi="Times New Roman" w:eastAsia="宋体" w:cs="Times New Roman"/>
          <w:color w:val="000000"/>
          <w:kern w:val="0"/>
          <w:sz w:val="32"/>
          <w:szCs w:val="32"/>
        </w:rPr>
        <w:t> </w:t>
      </w:r>
    </w:p>
    <w:p>
      <w:pPr>
        <w:widowControl/>
        <w:spacing w:line="555" w:lineRule="atLeast"/>
        <w:rPr>
          <w:rFonts w:ascii="Times New Roman" w:hAnsi="Times New Roman" w:eastAsia="宋体" w:cs="Times New Roman"/>
          <w:color w:val="000000"/>
          <w:kern w:val="0"/>
          <w:sz w:val="32"/>
          <w:szCs w:val="32"/>
        </w:rPr>
      </w:pPr>
      <w:r>
        <w:rPr>
          <w:rFonts w:hint="eastAsia" w:ascii="方正仿宋_GBK" w:hAnsi="Times New Roman" w:eastAsia="方正仿宋_GBK" w:cs="Times New Roman"/>
          <w:color w:val="000000"/>
          <w:kern w:val="0"/>
          <w:sz w:val="32"/>
          <w:szCs w:val="32"/>
        </w:rPr>
        <w:t>各州、市党委宣传部、人力资源和社会保障局、社会科学界联合会，省级有关单位，中央驻滇有关单位，省属高等学校，省级社科学术社团：</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为深入贯彻党的十九大和十九届历次全会精神，全面贯彻习近</w:t>
      </w:r>
      <w:r>
        <w:rPr>
          <w:rFonts w:hint="eastAsia" w:ascii="方正仿宋_GBK" w:hAnsi="Calibri" w:eastAsia="方正仿宋_GBK" w:cs="Calibri"/>
          <w:color w:val="000000"/>
          <w:kern w:val="0"/>
          <w:sz w:val="32"/>
          <w:szCs w:val="32"/>
        </w:rPr>
        <w:t>平</w:t>
      </w:r>
      <w:r>
        <w:rPr>
          <w:rFonts w:hint="eastAsia" w:ascii="方正仿宋_GBK" w:hAnsi="Times New Roman" w:eastAsia="方正仿宋_GBK" w:cs="Times New Roman"/>
          <w:color w:val="000000"/>
          <w:kern w:val="0"/>
          <w:sz w:val="32"/>
          <w:szCs w:val="32"/>
        </w:rPr>
        <w:t>总书记关于哲学社会科学的重要论述，贯彻落实中央和省委、省政府繁荣发展哲学社会科学工作的安排部署，根据省委办公厅、省政府办公厅</w:t>
      </w:r>
      <w:r>
        <w:rPr>
          <w:rFonts w:ascii="Times New Roman" w:hAnsi="Times New Roman" w:eastAsia="宋体" w:cs="Times New Roman"/>
          <w:color w:val="000000"/>
          <w:kern w:val="0"/>
          <w:sz w:val="32"/>
          <w:szCs w:val="32"/>
        </w:rPr>
        <w:t>2020</w:t>
      </w:r>
      <w:r>
        <w:rPr>
          <w:rFonts w:hint="eastAsia" w:ascii="方正仿宋_GBK" w:hAnsi="Times New Roman" w:eastAsia="方正仿宋_GBK" w:cs="Times New Roman"/>
          <w:color w:val="000000"/>
          <w:kern w:val="0"/>
          <w:sz w:val="32"/>
          <w:szCs w:val="32"/>
        </w:rPr>
        <w:t>年印发的《云南省评比达标表彰活动管理实施细则》，省委宣传部、省人力资源社会保障厅、省社科联决定组织开展</w:t>
      </w:r>
      <w:r>
        <w:rPr>
          <w:rFonts w:ascii="Times New Roman" w:hAnsi="Times New Roman" w:eastAsia="宋体" w:cs="Times New Roman"/>
          <w:color w:val="000000"/>
          <w:kern w:val="0"/>
          <w:sz w:val="32"/>
          <w:szCs w:val="32"/>
        </w:rPr>
        <w:t>2022</w:t>
      </w:r>
      <w:r>
        <w:rPr>
          <w:rFonts w:hint="eastAsia" w:ascii="方正仿宋_GBK" w:hAnsi="Times New Roman" w:eastAsia="方正仿宋_GBK" w:cs="Times New Roman"/>
          <w:color w:val="000000"/>
          <w:kern w:val="0"/>
          <w:sz w:val="32"/>
          <w:szCs w:val="32"/>
        </w:rPr>
        <w:t>年云南省社会科学奖评选表彰活动。现就有关事项通知如下</w:t>
      </w:r>
      <w:r>
        <w:rPr>
          <w:rFonts w:hint="eastAsia" w:ascii="方正仿宋_GBK" w:hAnsi="Calibri" w:eastAsia="方正仿宋_GBK" w:cs="Calibri"/>
          <w:color w:val="000000"/>
          <w:kern w:val="0"/>
          <w:sz w:val="32"/>
          <w:szCs w:val="32"/>
        </w:rPr>
        <w:t>。</w:t>
      </w:r>
    </w:p>
    <w:p>
      <w:pPr>
        <w:widowControl/>
        <w:spacing w:line="555" w:lineRule="atLeast"/>
        <w:ind w:firstLine="645"/>
        <w:rPr>
          <w:rFonts w:ascii="Calibri" w:hAnsi="Calibri" w:eastAsia="宋体" w:cs="Calibri"/>
          <w:color w:val="000000"/>
          <w:kern w:val="0"/>
          <w:sz w:val="32"/>
          <w:szCs w:val="32"/>
        </w:rPr>
      </w:pPr>
      <w:r>
        <w:rPr>
          <w:rFonts w:hint="eastAsia" w:ascii="黑体" w:hAnsi="黑体" w:eastAsia="黑体" w:cs="Times New Roman"/>
          <w:color w:val="000000"/>
          <w:kern w:val="0"/>
          <w:sz w:val="32"/>
          <w:szCs w:val="32"/>
        </w:rPr>
        <w:t>一、评选</w:t>
      </w:r>
      <w:r>
        <w:rPr>
          <w:rFonts w:hint="eastAsia" w:ascii="黑体" w:hAnsi="黑体" w:eastAsia="黑体" w:cs="Calibri"/>
          <w:color w:val="000000"/>
          <w:kern w:val="0"/>
          <w:sz w:val="32"/>
          <w:szCs w:val="32"/>
        </w:rPr>
        <w:t>名额</w:t>
      </w:r>
    </w:p>
    <w:p>
      <w:pPr>
        <w:widowControl/>
        <w:spacing w:line="555" w:lineRule="atLeast"/>
        <w:ind w:firstLine="645"/>
        <w:rPr>
          <w:rFonts w:ascii="Calibri" w:hAnsi="Calibri" w:eastAsia="宋体" w:cs="Calibri"/>
          <w:color w:val="000000"/>
          <w:kern w:val="0"/>
          <w:sz w:val="32"/>
          <w:szCs w:val="32"/>
        </w:rPr>
      </w:pPr>
      <w:r>
        <w:rPr>
          <w:rFonts w:hint="eastAsia" w:ascii="方正仿宋_GBK" w:hAnsi="Calibri" w:eastAsia="方正仿宋_GBK" w:cs="Calibri"/>
          <w:color w:val="000000"/>
          <w:kern w:val="0"/>
          <w:sz w:val="32"/>
          <w:szCs w:val="32"/>
        </w:rPr>
        <w:t>云南省社会科学奖</w:t>
      </w:r>
      <w:r>
        <w:rPr>
          <w:rFonts w:hint="eastAsia" w:ascii="方正仿宋_GBK" w:hAnsi="Times New Roman" w:eastAsia="方正仿宋_GBK" w:cs="Times New Roman"/>
          <w:color w:val="000000"/>
          <w:kern w:val="0"/>
          <w:sz w:val="32"/>
          <w:szCs w:val="32"/>
        </w:rPr>
        <w:t>设特等奖、荣誉奖、一等奖、二等奖、三等奖。一、二、三等奖分为著作类、研究报告类和论文类；评选</w:t>
      </w:r>
      <w:r>
        <w:rPr>
          <w:rFonts w:ascii="Times New Roman" w:hAnsi="Times New Roman" w:eastAsia="宋体" w:cs="Times New Roman"/>
          <w:color w:val="000000"/>
          <w:kern w:val="0"/>
          <w:sz w:val="32"/>
          <w:szCs w:val="32"/>
        </w:rPr>
        <w:t>200</w:t>
      </w:r>
      <w:r>
        <w:rPr>
          <w:rFonts w:hint="eastAsia" w:ascii="方正仿宋_GBK" w:hAnsi="Times New Roman" w:eastAsia="方正仿宋_GBK" w:cs="Times New Roman"/>
          <w:color w:val="000000"/>
          <w:kern w:val="0"/>
          <w:sz w:val="32"/>
          <w:szCs w:val="32"/>
        </w:rPr>
        <w:t>项成果，特等奖、荣誉奖均不超过</w:t>
      </w:r>
      <w:r>
        <w:rPr>
          <w:rFonts w:ascii="Times New Roman" w:hAnsi="Times New Roman" w:eastAsia="宋体" w:cs="Times New Roman"/>
          <w:color w:val="000000"/>
          <w:kern w:val="0"/>
          <w:sz w:val="32"/>
          <w:szCs w:val="32"/>
        </w:rPr>
        <w:t>1</w:t>
      </w:r>
      <w:r>
        <w:rPr>
          <w:rFonts w:hint="eastAsia" w:ascii="方正仿宋_GBK" w:hAnsi="Times New Roman" w:eastAsia="方正仿宋_GBK" w:cs="Times New Roman"/>
          <w:color w:val="000000"/>
          <w:kern w:val="0"/>
          <w:sz w:val="32"/>
          <w:szCs w:val="32"/>
        </w:rPr>
        <w:t>项，可以空缺，一等奖占获奖总数的</w:t>
      </w:r>
      <w:r>
        <w:rPr>
          <w:rFonts w:ascii="Times New Roman" w:hAnsi="Times New Roman" w:eastAsia="宋体" w:cs="Times New Roman"/>
          <w:color w:val="000000"/>
          <w:kern w:val="0"/>
          <w:sz w:val="32"/>
          <w:szCs w:val="32"/>
        </w:rPr>
        <w:t>10%</w:t>
      </w:r>
      <w:r>
        <w:rPr>
          <w:rFonts w:hint="eastAsia" w:ascii="方正仿宋_GBK" w:hAnsi="Times New Roman" w:eastAsia="方正仿宋_GBK" w:cs="Times New Roman"/>
          <w:color w:val="000000"/>
          <w:kern w:val="0"/>
          <w:sz w:val="32"/>
          <w:szCs w:val="32"/>
        </w:rPr>
        <w:t>，二等奖占获奖总数的</w:t>
      </w:r>
      <w:r>
        <w:rPr>
          <w:rFonts w:ascii="Times New Roman" w:hAnsi="Times New Roman" w:eastAsia="宋体" w:cs="Times New Roman"/>
          <w:color w:val="000000"/>
          <w:kern w:val="0"/>
          <w:sz w:val="32"/>
          <w:szCs w:val="32"/>
        </w:rPr>
        <w:t>30%</w:t>
      </w:r>
      <w:r>
        <w:rPr>
          <w:rFonts w:hint="eastAsia" w:ascii="方正仿宋_GBK" w:hAnsi="Times New Roman" w:eastAsia="方正仿宋_GBK" w:cs="Times New Roman"/>
          <w:color w:val="000000"/>
          <w:kern w:val="0"/>
          <w:sz w:val="32"/>
          <w:szCs w:val="32"/>
        </w:rPr>
        <w:t>。</w:t>
      </w:r>
    </w:p>
    <w:p>
      <w:pPr>
        <w:widowControl/>
        <w:spacing w:line="555" w:lineRule="atLeast"/>
        <w:ind w:firstLine="645"/>
        <w:rPr>
          <w:rFonts w:ascii="Calibri" w:hAnsi="Calibri" w:eastAsia="宋体" w:cs="Calibri"/>
          <w:color w:val="000000"/>
          <w:kern w:val="0"/>
          <w:sz w:val="32"/>
          <w:szCs w:val="32"/>
        </w:rPr>
      </w:pPr>
      <w:r>
        <w:rPr>
          <w:rFonts w:hint="eastAsia" w:ascii="黑体" w:hAnsi="黑体" w:eastAsia="黑体" w:cs="Calibri"/>
          <w:color w:val="000000"/>
          <w:kern w:val="0"/>
          <w:sz w:val="32"/>
          <w:szCs w:val="32"/>
        </w:rPr>
        <w:t>二、评选</w:t>
      </w:r>
      <w:r>
        <w:rPr>
          <w:rFonts w:hint="eastAsia" w:ascii="黑体" w:hAnsi="黑体" w:eastAsia="黑体" w:cs="Times New Roman"/>
          <w:color w:val="000000"/>
          <w:kern w:val="0"/>
          <w:sz w:val="32"/>
          <w:szCs w:val="32"/>
        </w:rPr>
        <w:t>范围</w:t>
      </w:r>
      <w:r>
        <w:rPr>
          <w:rFonts w:hint="eastAsia" w:ascii="黑体" w:hAnsi="黑体" w:eastAsia="黑体" w:cs="Calibri"/>
          <w:color w:val="000000"/>
          <w:kern w:val="0"/>
          <w:sz w:val="32"/>
          <w:szCs w:val="32"/>
        </w:rPr>
        <w:t>和条件</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申报者</w:t>
      </w:r>
      <w:r>
        <w:rPr>
          <w:rFonts w:hint="eastAsia" w:ascii="方正仿宋_GBK" w:hAnsi="Calibri" w:eastAsia="方正仿宋_GBK" w:cs="Calibri"/>
          <w:color w:val="000000"/>
          <w:kern w:val="0"/>
          <w:sz w:val="32"/>
          <w:szCs w:val="32"/>
        </w:rPr>
        <w:t>应</w:t>
      </w:r>
      <w:r>
        <w:rPr>
          <w:rFonts w:hint="eastAsia" w:ascii="方正仿宋_GBK" w:hAnsi="Times New Roman" w:eastAsia="方正仿宋_GBK" w:cs="Times New Roman"/>
          <w:color w:val="000000"/>
          <w:kern w:val="0"/>
          <w:sz w:val="32"/>
          <w:szCs w:val="32"/>
        </w:rPr>
        <w:t>思想政治素质过硬，廉洁守法，近</w:t>
      </w:r>
      <w:r>
        <w:rPr>
          <w:rFonts w:ascii="Times New Roman" w:hAnsi="Times New Roman" w:eastAsia="宋体" w:cs="Times New Roman"/>
          <w:color w:val="000000"/>
          <w:kern w:val="0"/>
          <w:sz w:val="32"/>
          <w:szCs w:val="32"/>
        </w:rPr>
        <w:t>5</w:t>
      </w:r>
      <w:r>
        <w:rPr>
          <w:rFonts w:hint="eastAsia" w:ascii="方正仿宋_GBK" w:hAnsi="Times New Roman" w:eastAsia="方正仿宋_GBK" w:cs="Times New Roman"/>
          <w:color w:val="000000"/>
          <w:kern w:val="0"/>
          <w:sz w:val="32"/>
          <w:szCs w:val="32"/>
        </w:rPr>
        <w:t>年未发生违纪违法行为。申报者所在单位及推荐部门必须进行严格的资格审查，对申报者填报信息的真实性和完整性负责。评选工作坚持面向一线，</w:t>
      </w:r>
      <w:r>
        <w:rPr>
          <w:rFonts w:hint="eastAsia" w:ascii="方正仿宋_GBK" w:hAnsi="Calibri" w:eastAsia="方正仿宋_GBK" w:cs="Calibri"/>
          <w:color w:val="000000"/>
          <w:kern w:val="0"/>
          <w:sz w:val="32"/>
          <w:szCs w:val="32"/>
        </w:rPr>
        <w:t>原则上不评选</w:t>
      </w:r>
      <w:r>
        <w:rPr>
          <w:rFonts w:hint="eastAsia" w:ascii="方正仿宋_GBK" w:hAnsi="Times New Roman" w:eastAsia="方正仿宋_GBK" w:cs="Times New Roman"/>
          <w:color w:val="000000"/>
          <w:kern w:val="0"/>
          <w:sz w:val="32"/>
          <w:szCs w:val="32"/>
        </w:rPr>
        <w:t>副厅级或者相当于副厅级以上单位和干部、县级以上党委或者政府申报的成果，县处级干部申报的成果不超过评选总数的</w:t>
      </w:r>
      <w:r>
        <w:rPr>
          <w:rFonts w:ascii="Times New Roman" w:hAnsi="Times New Roman" w:eastAsia="宋体" w:cs="Times New Roman"/>
          <w:color w:val="000000"/>
          <w:kern w:val="0"/>
          <w:sz w:val="32"/>
          <w:szCs w:val="32"/>
        </w:rPr>
        <w:t>20%</w:t>
      </w:r>
      <w:r>
        <w:rPr>
          <w:rFonts w:hint="eastAsia" w:ascii="方正仿宋_GBK" w:hAnsi="Calibri" w:eastAsia="方正仿宋_GBK" w:cs="Calibri"/>
          <w:color w:val="000000"/>
          <w:kern w:val="0"/>
          <w:sz w:val="32"/>
          <w:szCs w:val="32"/>
        </w:rPr>
        <w:t>。</w:t>
      </w:r>
      <w:r>
        <w:rPr>
          <w:rFonts w:hint="eastAsia" w:ascii="方正仿宋_GBK" w:hAnsi="Times New Roman" w:eastAsia="方正仿宋_GBK" w:cs="Times New Roman"/>
          <w:color w:val="000000"/>
          <w:kern w:val="0"/>
          <w:sz w:val="32"/>
          <w:szCs w:val="32"/>
        </w:rPr>
        <w:t>在企事业单位担任领导职务、具有高级专业技术职称、长期奋战在一线并作出突出贡献的专家和学术带头人，可以按照专业技术人</w:t>
      </w:r>
      <w:r>
        <w:rPr>
          <w:rFonts w:hint="eastAsia" w:ascii="方正仿宋_GBK" w:hAnsi="Calibri" w:eastAsia="方正仿宋_GBK" w:cs="Calibri"/>
          <w:color w:val="000000"/>
          <w:kern w:val="0"/>
          <w:sz w:val="32"/>
          <w:szCs w:val="32"/>
        </w:rPr>
        <w:t>员</w:t>
      </w:r>
      <w:r>
        <w:rPr>
          <w:rFonts w:hint="eastAsia" w:ascii="方正仿宋_GBK" w:hAnsi="Times New Roman" w:eastAsia="方正仿宋_GBK" w:cs="Times New Roman"/>
          <w:color w:val="000000"/>
          <w:kern w:val="0"/>
          <w:sz w:val="32"/>
          <w:szCs w:val="32"/>
        </w:rPr>
        <w:t>身份申报成果参加评选</w:t>
      </w:r>
      <w:r>
        <w:rPr>
          <w:rFonts w:hint="eastAsia" w:ascii="方正仿宋_GBK" w:hAnsi="Calibri" w:eastAsia="方正仿宋_GBK" w:cs="Calibri"/>
          <w:color w:val="000000"/>
          <w:kern w:val="0"/>
          <w:sz w:val="32"/>
          <w:szCs w:val="32"/>
        </w:rPr>
        <w:t>，但应严格控制评选数量</w:t>
      </w:r>
      <w:r>
        <w:rPr>
          <w:rFonts w:hint="eastAsia" w:ascii="方正仿宋_GBK" w:hAnsi="Times New Roman" w:eastAsia="方正仿宋_GBK" w:cs="Times New Roman"/>
          <w:color w:val="000000"/>
          <w:kern w:val="0"/>
          <w:sz w:val="32"/>
          <w:szCs w:val="32"/>
        </w:rPr>
        <w:t>。</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申报成果应具备以下条件：</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（一）</w:t>
      </w:r>
      <w:r>
        <w:rPr>
          <w:rFonts w:ascii="Times New Roman" w:hAnsi="Times New Roman" w:eastAsia="宋体" w:cs="Times New Roman"/>
          <w:color w:val="000000"/>
          <w:kern w:val="0"/>
          <w:sz w:val="32"/>
          <w:szCs w:val="32"/>
        </w:rPr>
        <w:t>2019</w:t>
      </w:r>
      <w:r>
        <w:rPr>
          <w:rFonts w:hint="eastAsia" w:ascii="方正仿宋_GBK" w:hAnsi="Times New Roman" w:eastAsia="方正仿宋_GBK" w:cs="Times New Roman"/>
          <w:color w:val="000000"/>
          <w:kern w:val="0"/>
          <w:sz w:val="32"/>
          <w:szCs w:val="32"/>
        </w:rPr>
        <w:t>年</w:t>
      </w:r>
      <w:r>
        <w:rPr>
          <w:rFonts w:ascii="Times New Roman" w:hAnsi="Times New Roman" w:eastAsia="宋体" w:cs="Times New Roman"/>
          <w:color w:val="000000"/>
          <w:kern w:val="0"/>
          <w:sz w:val="32"/>
          <w:szCs w:val="32"/>
        </w:rPr>
        <w:t>1</w:t>
      </w:r>
      <w:r>
        <w:rPr>
          <w:rFonts w:hint="eastAsia" w:ascii="方正仿宋_GBK" w:hAnsi="Times New Roman" w:eastAsia="方正仿宋_GBK" w:cs="Times New Roman"/>
          <w:color w:val="000000"/>
          <w:kern w:val="0"/>
          <w:sz w:val="32"/>
          <w:szCs w:val="32"/>
        </w:rPr>
        <w:t>月</w:t>
      </w:r>
      <w:r>
        <w:rPr>
          <w:rFonts w:ascii="Times New Roman" w:hAnsi="Times New Roman" w:eastAsia="宋体" w:cs="Times New Roman"/>
          <w:color w:val="000000"/>
          <w:kern w:val="0"/>
          <w:sz w:val="32"/>
          <w:szCs w:val="32"/>
        </w:rPr>
        <w:t>1</w:t>
      </w:r>
      <w:r>
        <w:rPr>
          <w:rFonts w:hint="eastAsia" w:ascii="方正仿宋_GBK" w:hAnsi="Times New Roman" w:eastAsia="方正仿宋_GBK" w:cs="Times New Roman"/>
          <w:color w:val="000000"/>
          <w:kern w:val="0"/>
          <w:sz w:val="32"/>
          <w:szCs w:val="32"/>
        </w:rPr>
        <w:t>日至</w:t>
      </w:r>
      <w:r>
        <w:rPr>
          <w:rFonts w:ascii="Times New Roman" w:hAnsi="Times New Roman" w:eastAsia="宋体" w:cs="Times New Roman"/>
          <w:color w:val="000000"/>
          <w:kern w:val="0"/>
          <w:sz w:val="32"/>
          <w:szCs w:val="32"/>
        </w:rPr>
        <w:t>2021</w:t>
      </w:r>
      <w:r>
        <w:rPr>
          <w:rFonts w:hint="eastAsia" w:ascii="方正仿宋_GBK" w:hAnsi="Times New Roman" w:eastAsia="方正仿宋_GBK" w:cs="Times New Roman"/>
          <w:color w:val="000000"/>
          <w:kern w:val="0"/>
          <w:sz w:val="32"/>
          <w:szCs w:val="32"/>
        </w:rPr>
        <w:t>年</w:t>
      </w:r>
      <w:r>
        <w:rPr>
          <w:rFonts w:ascii="Times New Roman" w:hAnsi="Times New Roman" w:eastAsia="宋体" w:cs="Times New Roman"/>
          <w:color w:val="000000"/>
          <w:kern w:val="0"/>
          <w:sz w:val="32"/>
          <w:szCs w:val="32"/>
        </w:rPr>
        <w:t>12</w:t>
      </w:r>
      <w:r>
        <w:rPr>
          <w:rFonts w:hint="eastAsia" w:ascii="方正仿宋_GBK" w:hAnsi="Times New Roman" w:eastAsia="方正仿宋_GBK" w:cs="Times New Roman"/>
          <w:color w:val="000000"/>
          <w:kern w:val="0"/>
          <w:sz w:val="32"/>
          <w:szCs w:val="32"/>
        </w:rPr>
        <w:t>月</w:t>
      </w:r>
      <w:r>
        <w:rPr>
          <w:rFonts w:ascii="Times New Roman" w:hAnsi="Times New Roman" w:eastAsia="宋体" w:cs="Times New Roman"/>
          <w:color w:val="000000"/>
          <w:kern w:val="0"/>
          <w:sz w:val="32"/>
          <w:szCs w:val="32"/>
        </w:rPr>
        <w:t>31</w:t>
      </w:r>
      <w:r>
        <w:rPr>
          <w:rFonts w:hint="eastAsia" w:ascii="方正仿宋_GBK" w:hAnsi="Times New Roman" w:eastAsia="方正仿宋_GBK" w:cs="Times New Roman"/>
          <w:color w:val="000000"/>
          <w:kern w:val="0"/>
          <w:sz w:val="32"/>
          <w:szCs w:val="32"/>
        </w:rPr>
        <w:t>日期间，我省作者发表（出版）或完成的成果。包括：</w:t>
      </w:r>
    </w:p>
    <w:p>
      <w:pPr>
        <w:widowControl/>
        <w:spacing w:line="555" w:lineRule="atLeast"/>
        <w:ind w:firstLine="645"/>
        <w:rPr>
          <w:rFonts w:ascii="Calibri" w:hAnsi="Calibri" w:eastAsia="宋体" w:cs="Calibri"/>
          <w:color w:val="000000"/>
          <w:kern w:val="0"/>
          <w:sz w:val="32"/>
          <w:szCs w:val="32"/>
        </w:rPr>
      </w:pPr>
      <w:r>
        <w:rPr>
          <w:rFonts w:ascii="Times New Roman" w:hAnsi="Times New Roman" w:eastAsia="宋体" w:cs="Times New Roman"/>
          <w:color w:val="000000"/>
          <w:kern w:val="0"/>
          <w:sz w:val="32"/>
          <w:szCs w:val="32"/>
        </w:rPr>
        <w:t>1.</w:t>
      </w:r>
      <w:r>
        <w:rPr>
          <w:rFonts w:hint="eastAsia" w:ascii="方正仿宋_GBK" w:hAnsi="Times New Roman" w:eastAsia="方正仿宋_GBK" w:cs="Times New Roman"/>
          <w:color w:val="000000"/>
          <w:kern w:val="0"/>
          <w:sz w:val="32"/>
          <w:szCs w:val="32"/>
        </w:rPr>
        <w:t>在国内外报刊、出版社和广播电台、电视台公开发表或出版的社会科学学术性科研成果（包括著作、论文、调研报告、科普读物、工具书、译著、古籍整理、教材以及与上述形式相关的非文艺创作类学术理论性音像制品文字版本等），均可以申报评</w:t>
      </w:r>
      <w:r>
        <w:rPr>
          <w:rFonts w:hint="eastAsia" w:ascii="方正仿宋_GBK" w:hAnsi="Calibri" w:eastAsia="方正仿宋_GBK" w:cs="Calibri"/>
          <w:color w:val="000000"/>
          <w:kern w:val="0"/>
          <w:sz w:val="32"/>
          <w:szCs w:val="32"/>
        </w:rPr>
        <w:t>选</w:t>
      </w:r>
      <w:r>
        <w:rPr>
          <w:rFonts w:hint="eastAsia" w:ascii="方正仿宋_GBK" w:hAnsi="Times New Roman" w:eastAsia="方正仿宋_GBK" w:cs="Times New Roman"/>
          <w:color w:val="000000"/>
          <w:kern w:val="0"/>
          <w:sz w:val="32"/>
          <w:szCs w:val="32"/>
        </w:rPr>
        <w:t>。以外文发表的研究成果在申报时须提交中译文本。以电子图书、电子期刊和电子报纸形式发表或出版的研究成果，须提供相关部门资质证明。</w:t>
      </w:r>
    </w:p>
    <w:p>
      <w:pPr>
        <w:widowControl/>
        <w:spacing w:line="555" w:lineRule="atLeast"/>
        <w:ind w:firstLine="645"/>
        <w:rPr>
          <w:rFonts w:ascii="Calibri" w:hAnsi="Calibri" w:eastAsia="宋体" w:cs="Calibri"/>
          <w:color w:val="000000"/>
          <w:kern w:val="0"/>
          <w:sz w:val="32"/>
          <w:szCs w:val="32"/>
        </w:rPr>
      </w:pPr>
      <w:r>
        <w:rPr>
          <w:rFonts w:ascii="Times New Roman" w:hAnsi="Times New Roman" w:eastAsia="宋体" w:cs="Times New Roman"/>
          <w:color w:val="000000"/>
          <w:kern w:val="0"/>
          <w:sz w:val="32"/>
          <w:szCs w:val="32"/>
        </w:rPr>
        <w:t>2.</w:t>
      </w:r>
      <w:r>
        <w:rPr>
          <w:rFonts w:hint="eastAsia" w:ascii="方正仿宋_GBK" w:hAnsi="Times New Roman" w:eastAsia="方正仿宋_GBK" w:cs="Times New Roman"/>
          <w:color w:val="000000"/>
          <w:kern w:val="0"/>
          <w:sz w:val="32"/>
          <w:szCs w:val="32"/>
        </w:rPr>
        <w:t>应用研究成果，指未公开出版、发表的研究报告，确已被实际工作部门采用，并取得显著的社会效益或经济效益，提交鉴定验收报告和州（市）、厅</w:t>
      </w:r>
      <w:r>
        <w:rPr>
          <w:rFonts w:hint="eastAsia" w:ascii="方正仿宋_GBK" w:hAnsi="Calibri" w:eastAsia="方正仿宋_GBK" w:cs="Calibri"/>
          <w:color w:val="000000"/>
          <w:kern w:val="0"/>
          <w:sz w:val="32"/>
          <w:szCs w:val="32"/>
        </w:rPr>
        <w:t>（局）</w:t>
      </w:r>
      <w:r>
        <w:rPr>
          <w:rFonts w:hint="eastAsia" w:ascii="方正仿宋_GBK" w:hAnsi="Times New Roman" w:eastAsia="方正仿宋_GBK" w:cs="Times New Roman"/>
          <w:color w:val="000000"/>
          <w:kern w:val="0"/>
          <w:sz w:val="32"/>
          <w:szCs w:val="32"/>
        </w:rPr>
        <w:t>级以上部门出具的书面证明，可</w:t>
      </w:r>
      <w:r>
        <w:rPr>
          <w:rFonts w:hint="eastAsia" w:ascii="方正仿宋_GBK" w:hAnsi="Calibri" w:eastAsia="方正仿宋_GBK" w:cs="Calibri"/>
          <w:color w:val="000000"/>
          <w:kern w:val="0"/>
          <w:sz w:val="32"/>
          <w:szCs w:val="32"/>
        </w:rPr>
        <w:t>参加</w:t>
      </w:r>
      <w:r>
        <w:rPr>
          <w:rFonts w:hint="eastAsia" w:ascii="方正仿宋_GBK" w:hAnsi="Times New Roman" w:eastAsia="方正仿宋_GBK" w:cs="Times New Roman"/>
          <w:color w:val="000000"/>
          <w:kern w:val="0"/>
          <w:sz w:val="32"/>
          <w:szCs w:val="32"/>
        </w:rPr>
        <w:t>申报。</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（二）由我省作者同国外、省外作者合作，并以我省作者为第一作者的优秀研究成果，可参加申报；如若获奖只向我省人员授奖。</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（三）多卷本的学术著作，须待各卷出齐后并以最后一卷的出版时间为准统一申报。</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（四）有以下情况之一的，不得申报参评：</w:t>
      </w:r>
    </w:p>
    <w:p>
      <w:pPr>
        <w:widowControl/>
        <w:spacing w:line="555" w:lineRule="atLeast"/>
        <w:ind w:firstLine="645"/>
        <w:rPr>
          <w:rFonts w:ascii="Calibri" w:hAnsi="Calibri" w:eastAsia="宋体" w:cs="Calibri"/>
          <w:color w:val="000000"/>
          <w:kern w:val="0"/>
          <w:sz w:val="32"/>
          <w:szCs w:val="32"/>
        </w:rPr>
      </w:pPr>
      <w:r>
        <w:rPr>
          <w:rFonts w:ascii="Times New Roman" w:hAnsi="Times New Roman" w:eastAsia="宋体" w:cs="Times New Roman"/>
          <w:color w:val="000000"/>
          <w:kern w:val="0"/>
          <w:sz w:val="32"/>
          <w:szCs w:val="32"/>
        </w:rPr>
        <w:t>1.</w:t>
      </w:r>
      <w:r>
        <w:rPr>
          <w:rFonts w:hint="eastAsia" w:ascii="方正仿宋_GBK" w:hAnsi="Times New Roman" w:eastAsia="方正仿宋_GBK" w:cs="Times New Roman"/>
          <w:color w:val="000000"/>
          <w:kern w:val="0"/>
          <w:sz w:val="32"/>
          <w:szCs w:val="32"/>
        </w:rPr>
        <w:t>纳入国家、省级出版项目的再版成果；</w:t>
      </w:r>
    </w:p>
    <w:p>
      <w:pPr>
        <w:widowControl/>
        <w:spacing w:line="555" w:lineRule="atLeast"/>
        <w:ind w:firstLine="645"/>
        <w:rPr>
          <w:rFonts w:ascii="Calibri" w:hAnsi="Calibri" w:eastAsia="宋体" w:cs="Calibri"/>
          <w:color w:val="000000"/>
          <w:kern w:val="0"/>
          <w:sz w:val="32"/>
          <w:szCs w:val="32"/>
        </w:rPr>
      </w:pPr>
      <w:r>
        <w:rPr>
          <w:rFonts w:ascii="Times New Roman" w:hAnsi="Times New Roman" w:eastAsia="宋体" w:cs="Times New Roman"/>
          <w:color w:val="000000"/>
          <w:kern w:val="0"/>
          <w:sz w:val="32"/>
          <w:szCs w:val="32"/>
        </w:rPr>
        <w:t>2.</w:t>
      </w:r>
      <w:r>
        <w:rPr>
          <w:rFonts w:hint="eastAsia" w:ascii="方正仿宋_GBK" w:hAnsi="Times New Roman" w:eastAsia="方正仿宋_GBK" w:cs="Times New Roman"/>
          <w:color w:val="000000"/>
          <w:kern w:val="0"/>
          <w:sz w:val="32"/>
          <w:szCs w:val="32"/>
        </w:rPr>
        <w:t>已获省、部级及以上奖励的成果；</w:t>
      </w:r>
    </w:p>
    <w:p>
      <w:pPr>
        <w:widowControl/>
        <w:spacing w:line="555" w:lineRule="atLeast"/>
        <w:ind w:firstLine="645"/>
        <w:rPr>
          <w:rFonts w:ascii="Calibri" w:hAnsi="Calibri" w:eastAsia="宋体" w:cs="Calibri"/>
          <w:color w:val="000000"/>
          <w:kern w:val="0"/>
          <w:sz w:val="32"/>
          <w:szCs w:val="32"/>
        </w:rPr>
      </w:pPr>
      <w:r>
        <w:rPr>
          <w:rFonts w:ascii="Times New Roman" w:hAnsi="Times New Roman" w:eastAsia="宋体" w:cs="Times New Roman"/>
          <w:color w:val="000000"/>
          <w:kern w:val="0"/>
          <w:sz w:val="32"/>
          <w:szCs w:val="32"/>
        </w:rPr>
        <w:t>3.</w:t>
      </w:r>
      <w:r>
        <w:rPr>
          <w:rFonts w:hint="eastAsia" w:ascii="方正仿宋_GBK" w:hAnsi="Times New Roman" w:eastAsia="方正仿宋_GBK" w:cs="Times New Roman"/>
          <w:color w:val="000000"/>
          <w:kern w:val="0"/>
          <w:sz w:val="32"/>
          <w:szCs w:val="32"/>
        </w:rPr>
        <w:t>著作权存在争议的成果；</w:t>
      </w:r>
    </w:p>
    <w:p>
      <w:pPr>
        <w:widowControl/>
        <w:spacing w:line="555" w:lineRule="atLeast"/>
        <w:ind w:firstLine="645"/>
        <w:rPr>
          <w:rFonts w:ascii="Calibri" w:hAnsi="Calibri" w:eastAsia="宋体" w:cs="Calibri"/>
          <w:color w:val="000000"/>
          <w:kern w:val="0"/>
          <w:sz w:val="32"/>
          <w:szCs w:val="32"/>
        </w:rPr>
      </w:pPr>
      <w:r>
        <w:rPr>
          <w:rFonts w:ascii="Times New Roman" w:hAnsi="Times New Roman" w:eastAsia="宋体" w:cs="Times New Roman"/>
          <w:color w:val="000000"/>
          <w:kern w:val="0"/>
          <w:sz w:val="32"/>
          <w:szCs w:val="32"/>
        </w:rPr>
        <w:t>4.</w:t>
      </w:r>
      <w:r>
        <w:rPr>
          <w:rFonts w:hint="eastAsia" w:ascii="方正仿宋_GBK" w:hAnsi="Times New Roman" w:eastAsia="方正仿宋_GBK" w:cs="Times New Roman"/>
          <w:color w:val="000000"/>
          <w:kern w:val="0"/>
          <w:sz w:val="32"/>
          <w:szCs w:val="32"/>
        </w:rPr>
        <w:t>根据《中华人民共和国保密法》规定，属国家秘密的研究成果；</w:t>
      </w:r>
    </w:p>
    <w:p>
      <w:pPr>
        <w:widowControl/>
        <w:spacing w:line="555" w:lineRule="atLeast"/>
        <w:ind w:firstLine="645"/>
        <w:rPr>
          <w:rFonts w:ascii="Calibri" w:hAnsi="Calibri" w:eastAsia="宋体" w:cs="Calibri"/>
          <w:color w:val="000000"/>
          <w:kern w:val="0"/>
          <w:sz w:val="32"/>
          <w:szCs w:val="32"/>
        </w:rPr>
      </w:pPr>
      <w:r>
        <w:rPr>
          <w:rFonts w:ascii="Times New Roman" w:hAnsi="Times New Roman" w:eastAsia="宋体" w:cs="Times New Roman"/>
          <w:color w:val="000000"/>
          <w:kern w:val="0"/>
          <w:sz w:val="32"/>
          <w:szCs w:val="32"/>
        </w:rPr>
        <w:t>5.</w:t>
      </w:r>
      <w:r>
        <w:rPr>
          <w:rFonts w:hint="eastAsia" w:ascii="方正仿宋_GBK" w:hAnsi="Times New Roman" w:eastAsia="方正仿宋_GBK" w:cs="Times New Roman"/>
          <w:color w:val="000000"/>
          <w:kern w:val="0"/>
          <w:sz w:val="32"/>
          <w:szCs w:val="32"/>
        </w:rPr>
        <w:t>论文集不能作为个人著作申报（其中的单篇论文可以作为个人论文申报）。</w:t>
      </w:r>
    </w:p>
    <w:p>
      <w:pPr>
        <w:widowControl/>
        <w:spacing w:line="555" w:lineRule="atLeast"/>
        <w:ind w:firstLine="645"/>
        <w:rPr>
          <w:rFonts w:ascii="Calibri" w:hAnsi="Calibri" w:eastAsia="宋体" w:cs="Calibri"/>
          <w:color w:val="000000"/>
          <w:kern w:val="0"/>
          <w:sz w:val="32"/>
          <w:szCs w:val="32"/>
        </w:rPr>
      </w:pPr>
      <w:r>
        <w:rPr>
          <w:rFonts w:hint="eastAsia" w:ascii="黑体" w:hAnsi="黑体" w:eastAsia="黑体" w:cs="Calibri"/>
          <w:color w:val="000000"/>
          <w:kern w:val="0"/>
          <w:sz w:val="32"/>
          <w:szCs w:val="32"/>
        </w:rPr>
        <w:t>三</w:t>
      </w:r>
      <w:r>
        <w:rPr>
          <w:rFonts w:hint="eastAsia" w:ascii="黑体" w:hAnsi="黑体" w:eastAsia="黑体" w:cs="Times New Roman"/>
          <w:color w:val="000000"/>
          <w:kern w:val="0"/>
          <w:sz w:val="32"/>
          <w:szCs w:val="32"/>
        </w:rPr>
        <w:t>、</w:t>
      </w:r>
      <w:r>
        <w:rPr>
          <w:rFonts w:hint="eastAsia" w:ascii="黑体" w:hAnsi="黑体" w:eastAsia="黑体" w:cs="Calibri"/>
          <w:color w:val="000000"/>
          <w:kern w:val="0"/>
          <w:sz w:val="32"/>
          <w:szCs w:val="32"/>
        </w:rPr>
        <w:t>评选原则</w:t>
      </w:r>
    </w:p>
    <w:p>
      <w:pPr>
        <w:widowControl/>
        <w:spacing w:line="555" w:lineRule="atLeast"/>
        <w:ind w:firstLine="645"/>
        <w:rPr>
          <w:rFonts w:ascii="Calibri" w:hAnsi="Calibri" w:eastAsia="宋体" w:cs="Calibri"/>
          <w:color w:val="000000"/>
          <w:kern w:val="0"/>
          <w:sz w:val="32"/>
          <w:szCs w:val="32"/>
        </w:rPr>
      </w:pPr>
      <w:r>
        <w:rPr>
          <w:rFonts w:hint="eastAsia" w:ascii="方正仿宋_GBK" w:hAnsi="Calibri" w:eastAsia="方正仿宋_GBK" w:cs="Calibri"/>
          <w:color w:val="000000"/>
          <w:kern w:val="0"/>
          <w:sz w:val="32"/>
          <w:szCs w:val="32"/>
        </w:rPr>
        <w:t>（一）坚持正确的政治方向。</w:t>
      </w:r>
    </w:p>
    <w:p>
      <w:pPr>
        <w:widowControl/>
        <w:spacing w:line="555" w:lineRule="atLeast"/>
        <w:ind w:firstLine="645"/>
        <w:rPr>
          <w:rFonts w:ascii="Calibri" w:hAnsi="Calibri" w:eastAsia="宋体" w:cs="Calibri"/>
          <w:color w:val="000000"/>
          <w:kern w:val="0"/>
          <w:sz w:val="32"/>
          <w:szCs w:val="32"/>
        </w:rPr>
      </w:pPr>
      <w:r>
        <w:rPr>
          <w:rFonts w:hint="eastAsia" w:ascii="方正仿宋_GBK" w:hAnsi="Calibri" w:eastAsia="方正仿宋_GBK" w:cs="Calibri"/>
          <w:color w:val="000000"/>
          <w:kern w:val="0"/>
          <w:sz w:val="32"/>
          <w:szCs w:val="32"/>
        </w:rPr>
        <w:t>（二）坚持公开、公平、公正。</w:t>
      </w:r>
    </w:p>
    <w:p>
      <w:pPr>
        <w:widowControl/>
        <w:spacing w:line="555" w:lineRule="atLeast"/>
        <w:ind w:firstLine="645"/>
        <w:rPr>
          <w:rFonts w:ascii="Calibri" w:hAnsi="Calibri" w:eastAsia="宋体" w:cs="Calibri"/>
          <w:color w:val="000000"/>
          <w:kern w:val="0"/>
          <w:sz w:val="32"/>
          <w:szCs w:val="32"/>
        </w:rPr>
      </w:pPr>
      <w:r>
        <w:rPr>
          <w:rFonts w:hint="eastAsia" w:ascii="方正仿宋_GBK" w:hAnsi="Calibri" w:eastAsia="方正仿宋_GBK" w:cs="Calibri"/>
          <w:color w:val="000000"/>
          <w:kern w:val="0"/>
          <w:sz w:val="32"/>
          <w:szCs w:val="32"/>
        </w:rPr>
        <w:t>（三）坚持质量第一、宁缺勿滥。</w:t>
      </w:r>
    </w:p>
    <w:p>
      <w:pPr>
        <w:widowControl/>
        <w:spacing w:line="555" w:lineRule="atLeast"/>
        <w:ind w:firstLine="645"/>
        <w:rPr>
          <w:rFonts w:ascii="Calibri" w:hAnsi="Calibri" w:eastAsia="宋体" w:cs="Calibri"/>
          <w:color w:val="000000"/>
          <w:kern w:val="0"/>
          <w:sz w:val="32"/>
          <w:szCs w:val="32"/>
        </w:rPr>
      </w:pPr>
      <w:r>
        <w:rPr>
          <w:rFonts w:hint="eastAsia" w:ascii="黑体" w:hAnsi="黑体" w:eastAsia="黑体" w:cs="Calibri"/>
          <w:color w:val="000000"/>
          <w:kern w:val="0"/>
          <w:sz w:val="32"/>
          <w:szCs w:val="32"/>
        </w:rPr>
        <w:t>四</w:t>
      </w:r>
      <w:r>
        <w:rPr>
          <w:rFonts w:hint="eastAsia" w:ascii="黑体" w:hAnsi="黑体" w:eastAsia="黑体" w:cs="Times New Roman"/>
          <w:color w:val="000000"/>
          <w:kern w:val="0"/>
          <w:sz w:val="32"/>
          <w:szCs w:val="32"/>
        </w:rPr>
        <w:t>、组织领导</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省委宣传部、省人力资源社会保障厅、省社科联成立云南省社会科学奖评选表彰工作领导小组（以下简称省评选表彰领导小组），负责本次评选表彰的组织领导、统筹指导，并组织有关专家学者组建云南省社会科学奖评审专家委员会</w:t>
      </w:r>
      <w:r>
        <w:rPr>
          <w:rFonts w:hint="eastAsia" w:ascii="方正仿宋_GBK" w:hAnsi="Calibri" w:eastAsia="方正仿宋_GBK" w:cs="Calibri"/>
          <w:color w:val="000000"/>
          <w:kern w:val="0"/>
          <w:sz w:val="32"/>
          <w:szCs w:val="32"/>
        </w:rPr>
        <w:t>（以下简称省评审委员会）</w:t>
      </w:r>
      <w:r>
        <w:rPr>
          <w:rFonts w:hint="eastAsia" w:ascii="方正仿宋_GBK" w:hAnsi="Times New Roman" w:eastAsia="方正仿宋_GBK" w:cs="Times New Roman"/>
          <w:color w:val="000000"/>
          <w:kern w:val="0"/>
          <w:sz w:val="32"/>
          <w:szCs w:val="32"/>
        </w:rPr>
        <w:t>，负责申报成果的具体评审工作。省评选表彰领导小组办公室设在省社科联</w:t>
      </w:r>
      <w:r>
        <w:rPr>
          <w:rFonts w:hint="eastAsia" w:ascii="方正仿宋_GBK" w:hAnsi="Calibri" w:eastAsia="方正仿宋_GBK" w:cs="Calibri"/>
          <w:color w:val="000000"/>
          <w:kern w:val="0"/>
          <w:sz w:val="32"/>
          <w:szCs w:val="32"/>
        </w:rPr>
        <w:t>科研部</w:t>
      </w:r>
      <w:r>
        <w:rPr>
          <w:rFonts w:hint="eastAsia" w:ascii="方正仿宋_GBK" w:hAnsi="Times New Roman" w:eastAsia="方正仿宋_GBK" w:cs="Times New Roman"/>
          <w:color w:val="000000"/>
          <w:kern w:val="0"/>
          <w:sz w:val="32"/>
          <w:szCs w:val="32"/>
        </w:rPr>
        <w:t>，负责评选表彰的日常工作。</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各</w:t>
      </w:r>
      <w:r>
        <w:rPr>
          <w:rFonts w:hint="eastAsia" w:ascii="方正仿宋_GBK" w:hAnsi="Calibri" w:eastAsia="方正仿宋_GBK" w:cs="Calibri"/>
          <w:color w:val="000000"/>
          <w:kern w:val="0"/>
          <w:sz w:val="32"/>
          <w:szCs w:val="32"/>
        </w:rPr>
        <w:t>州（市）党</w:t>
      </w:r>
      <w:r>
        <w:rPr>
          <w:rFonts w:hint="eastAsia" w:ascii="方正仿宋_GBK" w:hAnsi="Times New Roman" w:eastAsia="方正仿宋_GBK" w:cs="Times New Roman"/>
          <w:color w:val="000000"/>
          <w:kern w:val="0"/>
          <w:sz w:val="32"/>
          <w:szCs w:val="32"/>
        </w:rPr>
        <w:t>委宣传部、</w:t>
      </w:r>
      <w:r>
        <w:rPr>
          <w:rFonts w:hint="eastAsia" w:ascii="方正仿宋_GBK" w:hAnsi="Calibri" w:eastAsia="方正仿宋_GBK" w:cs="Calibri"/>
          <w:color w:val="000000"/>
          <w:kern w:val="0"/>
          <w:sz w:val="32"/>
          <w:szCs w:val="32"/>
        </w:rPr>
        <w:t>人力资源社会保障局</w:t>
      </w:r>
      <w:r>
        <w:rPr>
          <w:rFonts w:hint="eastAsia" w:ascii="方正仿宋_GBK" w:hAnsi="Times New Roman" w:eastAsia="方正仿宋_GBK" w:cs="Times New Roman"/>
          <w:color w:val="000000"/>
          <w:kern w:val="0"/>
          <w:sz w:val="32"/>
          <w:szCs w:val="32"/>
        </w:rPr>
        <w:t>和社科联协同负责本地区的推荐审核等工作。各州（市）和相关省级单位要加强领导，精心组织、密切配合，切实做好推荐审核等工作。</w:t>
      </w:r>
    </w:p>
    <w:p>
      <w:pPr>
        <w:widowControl/>
        <w:spacing w:line="555" w:lineRule="atLeast"/>
        <w:ind w:firstLine="645"/>
        <w:rPr>
          <w:rFonts w:ascii="Calibri" w:hAnsi="Calibri" w:eastAsia="宋体" w:cs="Calibri"/>
          <w:color w:val="000000"/>
          <w:kern w:val="0"/>
          <w:sz w:val="32"/>
          <w:szCs w:val="32"/>
        </w:rPr>
      </w:pPr>
      <w:r>
        <w:rPr>
          <w:rFonts w:hint="eastAsia" w:ascii="黑体" w:hAnsi="黑体" w:eastAsia="黑体" w:cs="Calibri"/>
          <w:color w:val="000000"/>
          <w:kern w:val="0"/>
          <w:sz w:val="32"/>
          <w:szCs w:val="32"/>
        </w:rPr>
        <w:t>五</w:t>
      </w:r>
      <w:r>
        <w:rPr>
          <w:rFonts w:hint="eastAsia" w:ascii="黑体" w:hAnsi="黑体" w:eastAsia="黑体" w:cs="Times New Roman"/>
          <w:color w:val="000000"/>
          <w:kern w:val="0"/>
          <w:sz w:val="32"/>
          <w:szCs w:val="32"/>
        </w:rPr>
        <w:t>、评选程序和进度安排</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评选工作严格按照自下而上、逐级推荐、差额评选、民主择优的方式进行，严格执行</w:t>
      </w:r>
      <w:r>
        <w:rPr>
          <w:rFonts w:ascii="Times New Roman" w:hAnsi="Times New Roman" w:eastAsia="宋体" w:cs="Times New Roman"/>
          <w:color w:val="000000"/>
          <w:kern w:val="0"/>
          <w:sz w:val="32"/>
          <w:szCs w:val="32"/>
        </w:rPr>
        <w:t>“</w:t>
      </w:r>
      <w:r>
        <w:rPr>
          <w:rFonts w:hint="eastAsia" w:ascii="方正仿宋_GBK" w:hAnsi="Times New Roman" w:eastAsia="方正仿宋_GBK" w:cs="Times New Roman"/>
          <w:color w:val="000000"/>
          <w:kern w:val="0"/>
          <w:sz w:val="32"/>
          <w:szCs w:val="32"/>
        </w:rPr>
        <w:t>两审三公示</w:t>
      </w:r>
      <w:r>
        <w:rPr>
          <w:rFonts w:ascii="Times New Roman" w:hAnsi="Times New Roman" w:eastAsia="宋体" w:cs="Times New Roman"/>
          <w:color w:val="000000"/>
          <w:kern w:val="0"/>
          <w:sz w:val="32"/>
          <w:szCs w:val="32"/>
        </w:rPr>
        <w:t>”</w:t>
      </w:r>
      <w:r>
        <w:rPr>
          <w:rFonts w:hint="eastAsia" w:ascii="方正仿宋_GBK" w:hAnsi="Times New Roman" w:eastAsia="方正仿宋_GBK" w:cs="Times New Roman"/>
          <w:color w:val="000000"/>
          <w:kern w:val="0"/>
          <w:sz w:val="32"/>
          <w:szCs w:val="32"/>
        </w:rPr>
        <w:t>程序，即实行初审和复审两次审核，分别在本单位、州（市）范围和全省范围内进行公示。具体工作程序为：</w:t>
      </w:r>
    </w:p>
    <w:p>
      <w:pPr>
        <w:widowControl/>
        <w:spacing w:line="555" w:lineRule="atLeast"/>
        <w:ind w:firstLine="645"/>
        <w:rPr>
          <w:rFonts w:ascii="Calibri" w:hAnsi="Calibri" w:eastAsia="宋体" w:cs="Calibri"/>
          <w:color w:val="000000"/>
          <w:kern w:val="0"/>
          <w:sz w:val="32"/>
          <w:szCs w:val="32"/>
        </w:rPr>
      </w:pPr>
      <w:r>
        <w:rPr>
          <w:rFonts w:hint="eastAsia" w:ascii="楷体_GB2312" w:hAnsi="Times New Roman" w:eastAsia="楷体_GB2312" w:cs="Times New Roman"/>
          <w:color w:val="000000"/>
          <w:kern w:val="0"/>
          <w:sz w:val="32"/>
          <w:szCs w:val="32"/>
        </w:rPr>
        <w:t>（一）组织推荐和单位公示</w:t>
      </w:r>
    </w:p>
    <w:p>
      <w:pPr>
        <w:widowControl/>
        <w:spacing w:line="555" w:lineRule="atLeast"/>
        <w:ind w:firstLine="645"/>
        <w:rPr>
          <w:rFonts w:ascii="Calibri" w:hAnsi="Calibri" w:eastAsia="宋体" w:cs="Calibri"/>
          <w:color w:val="000000"/>
          <w:kern w:val="0"/>
          <w:sz w:val="32"/>
          <w:szCs w:val="32"/>
        </w:rPr>
      </w:pPr>
      <w:r>
        <w:rPr>
          <w:rFonts w:ascii="Times New Roman" w:hAnsi="Times New Roman" w:eastAsia="宋体" w:cs="Times New Roman"/>
          <w:b/>
          <w:bCs/>
          <w:color w:val="000000"/>
          <w:kern w:val="0"/>
          <w:sz w:val="32"/>
          <w:szCs w:val="32"/>
        </w:rPr>
        <w:t>1.</w:t>
      </w:r>
      <w:r>
        <w:rPr>
          <w:rFonts w:hint="eastAsia" w:ascii="方正仿宋_GBK" w:hAnsi="Times New Roman" w:eastAsia="方正仿宋_GBK" w:cs="Times New Roman"/>
          <w:b/>
          <w:bCs/>
          <w:color w:val="000000"/>
          <w:kern w:val="0"/>
          <w:sz w:val="32"/>
          <w:szCs w:val="32"/>
        </w:rPr>
        <w:t>个人申报</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申报</w:t>
      </w:r>
      <w:r>
        <w:rPr>
          <w:rFonts w:hint="eastAsia" w:ascii="方正仿宋_GBK" w:hAnsi="Calibri" w:eastAsia="方正仿宋_GBK" w:cs="Calibri"/>
          <w:color w:val="000000"/>
          <w:kern w:val="0"/>
          <w:sz w:val="32"/>
          <w:szCs w:val="32"/>
        </w:rPr>
        <w:t>者</w:t>
      </w:r>
      <w:r>
        <w:rPr>
          <w:rFonts w:hint="eastAsia" w:ascii="方正仿宋_GBK" w:hAnsi="Times New Roman" w:eastAsia="方正仿宋_GBK" w:cs="Times New Roman"/>
          <w:color w:val="000000"/>
          <w:kern w:val="0"/>
          <w:sz w:val="32"/>
          <w:szCs w:val="32"/>
        </w:rPr>
        <w:t>在省社科联网站下载填写《云南省社会科学奖申报表》，签署著作权承诺，并按要求提交相关材料至所在单位审核（机关事业单位人员必须通过人事关系所在单位申报）。每位申报者只能申报一项成果，联名成果仅限第一作者有申报权。</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个人申报材料包括：</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w:t>
      </w:r>
      <w:r>
        <w:rPr>
          <w:rFonts w:ascii="Times New Roman" w:hAnsi="Times New Roman" w:eastAsia="宋体" w:cs="Times New Roman"/>
          <w:color w:val="000000"/>
          <w:kern w:val="0"/>
          <w:sz w:val="32"/>
          <w:szCs w:val="32"/>
        </w:rPr>
        <w:t>1</w:t>
      </w:r>
      <w:r>
        <w:rPr>
          <w:rFonts w:hint="eastAsia" w:ascii="方正仿宋_GBK" w:hAnsi="Times New Roman" w:eastAsia="方正仿宋_GBK" w:cs="Times New Roman"/>
          <w:color w:val="000000"/>
          <w:kern w:val="0"/>
          <w:sz w:val="32"/>
          <w:szCs w:val="32"/>
        </w:rPr>
        <w:t>）《云南省社会科学奖申报表》一式一份；</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w:t>
      </w:r>
      <w:r>
        <w:rPr>
          <w:rFonts w:ascii="Times New Roman" w:hAnsi="Times New Roman" w:eastAsia="宋体" w:cs="Times New Roman"/>
          <w:color w:val="000000"/>
          <w:kern w:val="0"/>
          <w:sz w:val="32"/>
          <w:szCs w:val="32"/>
        </w:rPr>
        <w:t>2</w:t>
      </w:r>
      <w:r>
        <w:rPr>
          <w:rFonts w:hint="eastAsia" w:ascii="方正仿宋_GBK" w:hAnsi="Times New Roman" w:eastAsia="方正仿宋_GBK" w:cs="Times New Roman"/>
          <w:color w:val="000000"/>
          <w:kern w:val="0"/>
          <w:sz w:val="32"/>
          <w:szCs w:val="32"/>
        </w:rPr>
        <w:t>）参评成果一式四份（其中一份必须是原件）、《申报成果简介（活页）》一式四份；</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w:t>
      </w:r>
      <w:r>
        <w:rPr>
          <w:rFonts w:ascii="Times New Roman" w:hAnsi="Times New Roman" w:eastAsia="宋体" w:cs="Times New Roman"/>
          <w:color w:val="000000"/>
          <w:kern w:val="0"/>
          <w:sz w:val="32"/>
          <w:szCs w:val="32"/>
        </w:rPr>
        <w:t>3</w:t>
      </w:r>
      <w:r>
        <w:rPr>
          <w:rFonts w:hint="eastAsia" w:ascii="方正仿宋_GBK" w:hAnsi="Times New Roman" w:eastAsia="方正仿宋_GBK" w:cs="Times New Roman"/>
          <w:color w:val="000000"/>
          <w:kern w:val="0"/>
          <w:sz w:val="32"/>
          <w:szCs w:val="32"/>
        </w:rPr>
        <w:t>）说明成果的学术价值和社会经济效益的参考佐证材料一式四份（参考佐证材料将作为</w:t>
      </w:r>
      <w:r>
        <w:rPr>
          <w:rFonts w:hint="eastAsia" w:ascii="方正仿宋_GBK" w:hAnsi="Calibri" w:eastAsia="方正仿宋_GBK" w:cs="Calibri"/>
          <w:color w:val="000000"/>
          <w:kern w:val="0"/>
          <w:sz w:val="32"/>
          <w:szCs w:val="32"/>
        </w:rPr>
        <w:t>评选</w:t>
      </w:r>
      <w:r>
        <w:rPr>
          <w:rFonts w:hint="eastAsia" w:ascii="方正仿宋_GBK" w:hAnsi="Times New Roman" w:eastAsia="方正仿宋_GBK" w:cs="Times New Roman"/>
          <w:color w:val="000000"/>
          <w:kern w:val="0"/>
          <w:sz w:val="32"/>
          <w:szCs w:val="32"/>
        </w:rPr>
        <w:t>的重要依据之一）；</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w:t>
      </w:r>
      <w:r>
        <w:rPr>
          <w:rFonts w:ascii="Times New Roman" w:hAnsi="Times New Roman" w:eastAsia="宋体" w:cs="Times New Roman"/>
          <w:color w:val="000000"/>
          <w:kern w:val="0"/>
          <w:sz w:val="32"/>
          <w:szCs w:val="32"/>
        </w:rPr>
        <w:t>4</w:t>
      </w:r>
      <w:r>
        <w:rPr>
          <w:rFonts w:hint="eastAsia" w:ascii="方正仿宋_GBK" w:hAnsi="Times New Roman" w:eastAsia="方正仿宋_GBK" w:cs="Times New Roman"/>
          <w:color w:val="000000"/>
          <w:kern w:val="0"/>
          <w:sz w:val="32"/>
          <w:szCs w:val="32"/>
        </w:rPr>
        <w:t>）研究报告类，须提交鉴定验收报告和州（市）、厅</w:t>
      </w:r>
      <w:r>
        <w:rPr>
          <w:rFonts w:hint="eastAsia" w:ascii="方正仿宋_GBK" w:hAnsi="Calibri" w:eastAsia="方正仿宋_GBK" w:cs="Calibri"/>
          <w:color w:val="000000"/>
          <w:kern w:val="0"/>
          <w:sz w:val="32"/>
          <w:szCs w:val="32"/>
        </w:rPr>
        <w:t>（局）</w:t>
      </w:r>
      <w:r>
        <w:rPr>
          <w:rFonts w:hint="eastAsia" w:ascii="方正仿宋_GBK" w:hAnsi="Times New Roman" w:eastAsia="方正仿宋_GBK" w:cs="Times New Roman"/>
          <w:color w:val="000000"/>
          <w:kern w:val="0"/>
          <w:sz w:val="32"/>
          <w:szCs w:val="32"/>
        </w:rPr>
        <w:t>级以上部门出具的采用该成果的书面证明一式四份（其中一份必须是原件）。</w:t>
      </w:r>
    </w:p>
    <w:p>
      <w:pPr>
        <w:widowControl/>
        <w:spacing w:line="555" w:lineRule="atLeast"/>
        <w:ind w:firstLine="645"/>
        <w:rPr>
          <w:rFonts w:ascii="Calibri" w:hAnsi="Calibri" w:eastAsia="宋体" w:cs="Calibri"/>
          <w:color w:val="000000"/>
          <w:kern w:val="0"/>
          <w:sz w:val="32"/>
          <w:szCs w:val="32"/>
        </w:rPr>
      </w:pPr>
      <w:r>
        <w:rPr>
          <w:rFonts w:ascii="Times New Roman" w:hAnsi="Times New Roman" w:eastAsia="宋体" w:cs="Times New Roman"/>
          <w:b/>
          <w:bCs/>
          <w:color w:val="000000"/>
          <w:kern w:val="0"/>
          <w:sz w:val="32"/>
          <w:szCs w:val="32"/>
        </w:rPr>
        <w:t>2.</w:t>
      </w:r>
      <w:r>
        <w:rPr>
          <w:rFonts w:hint="eastAsia" w:ascii="方正仿宋_GBK" w:hAnsi="Times New Roman" w:eastAsia="方正仿宋_GBK" w:cs="Times New Roman"/>
          <w:b/>
          <w:bCs/>
          <w:color w:val="000000"/>
          <w:kern w:val="0"/>
          <w:sz w:val="32"/>
          <w:szCs w:val="32"/>
        </w:rPr>
        <w:t>组织推荐</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申报者所在单位作为推荐单位，对申报成果的政治方向和申报材料真实性负有审核责任，对拟推荐的申报者，在本单位进行公示（时间不少于</w:t>
      </w:r>
      <w:r>
        <w:rPr>
          <w:rFonts w:ascii="Times New Roman" w:hAnsi="Times New Roman" w:eastAsia="宋体" w:cs="Times New Roman"/>
          <w:color w:val="000000"/>
          <w:kern w:val="0"/>
          <w:sz w:val="32"/>
          <w:szCs w:val="32"/>
        </w:rPr>
        <w:t>5</w:t>
      </w:r>
      <w:r>
        <w:rPr>
          <w:rFonts w:hint="eastAsia" w:ascii="方正仿宋_GBK" w:hAnsi="Times New Roman" w:eastAsia="方正仿宋_GBK" w:cs="Times New Roman"/>
          <w:color w:val="000000"/>
          <w:kern w:val="0"/>
          <w:sz w:val="32"/>
          <w:szCs w:val="32"/>
        </w:rPr>
        <w:t>个工作日），公示内容包括申报成果名称、申报者姓名、成果形式、学科分类、合作者。</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各推荐单位负责征求申报者户籍所在地公安机关意见。其中，对机关事业单位及其工作人员、国有和国有控股企业内设机构及其工作人员，按照管理权限，征求组织人事、纪检监察等部门意见；对企业和企业负责人，还应征求生态环境、税务、市场监管、应急管理、人力资源社会保障等有关部门意见。合作者也需由所在单位按要求征求相关部门意见。</w:t>
      </w:r>
    </w:p>
    <w:p>
      <w:pPr>
        <w:widowControl/>
        <w:spacing w:line="555" w:lineRule="atLeast"/>
        <w:ind w:firstLine="645"/>
        <w:rPr>
          <w:rFonts w:ascii="Calibri" w:hAnsi="Calibri" w:eastAsia="宋体" w:cs="Calibri"/>
          <w:color w:val="000000"/>
          <w:kern w:val="0"/>
          <w:sz w:val="32"/>
          <w:szCs w:val="32"/>
        </w:rPr>
      </w:pPr>
      <w:r>
        <w:rPr>
          <w:rFonts w:hint="eastAsia" w:ascii="方正仿宋_GBK" w:hAnsi="Calibri" w:eastAsia="方正仿宋_GBK" w:cs="Calibri"/>
          <w:color w:val="000000"/>
          <w:kern w:val="0"/>
          <w:sz w:val="32"/>
          <w:szCs w:val="32"/>
        </w:rPr>
        <w:t>州（市）</w:t>
      </w:r>
      <w:r>
        <w:rPr>
          <w:rFonts w:hint="eastAsia" w:ascii="方正仿宋_GBK" w:hAnsi="Times New Roman" w:eastAsia="方正仿宋_GBK" w:cs="Times New Roman"/>
          <w:color w:val="000000"/>
          <w:kern w:val="0"/>
          <w:sz w:val="32"/>
          <w:szCs w:val="32"/>
        </w:rPr>
        <w:t>单位</w:t>
      </w:r>
      <w:r>
        <w:rPr>
          <w:rFonts w:hint="eastAsia" w:ascii="方正仿宋_GBK" w:hAnsi="Calibri" w:eastAsia="方正仿宋_GBK" w:cs="Calibri"/>
          <w:color w:val="000000"/>
          <w:kern w:val="0"/>
          <w:sz w:val="32"/>
          <w:szCs w:val="32"/>
        </w:rPr>
        <w:t>，含各州（市）各级党政部门（机构）、企事业单位、社科学术社团和各类学校，审核汇总申报材料后</w:t>
      </w:r>
      <w:r>
        <w:rPr>
          <w:rFonts w:hint="eastAsia" w:ascii="方正仿宋_GBK" w:hAnsi="Times New Roman" w:eastAsia="方正仿宋_GBK" w:cs="Times New Roman"/>
          <w:color w:val="000000"/>
          <w:kern w:val="0"/>
          <w:sz w:val="32"/>
          <w:szCs w:val="32"/>
        </w:rPr>
        <w:t>报送至各</w:t>
      </w:r>
      <w:r>
        <w:rPr>
          <w:rFonts w:hint="eastAsia" w:ascii="方正仿宋_GBK" w:hAnsi="Calibri" w:eastAsia="方正仿宋_GBK" w:cs="Calibri"/>
          <w:color w:val="000000"/>
          <w:kern w:val="0"/>
          <w:sz w:val="32"/>
          <w:szCs w:val="32"/>
        </w:rPr>
        <w:t>州（市）</w:t>
      </w:r>
      <w:r>
        <w:rPr>
          <w:rFonts w:hint="eastAsia" w:ascii="方正仿宋_GBK" w:hAnsi="Times New Roman" w:eastAsia="方正仿宋_GBK" w:cs="Times New Roman"/>
          <w:color w:val="000000"/>
          <w:kern w:val="0"/>
          <w:sz w:val="32"/>
          <w:szCs w:val="32"/>
        </w:rPr>
        <w:t>社科联</w:t>
      </w:r>
      <w:r>
        <w:rPr>
          <w:rFonts w:hint="eastAsia" w:ascii="方正仿宋_GBK" w:hAnsi="Calibri" w:eastAsia="方正仿宋_GBK" w:cs="Calibri"/>
          <w:color w:val="000000"/>
          <w:kern w:val="0"/>
          <w:sz w:val="32"/>
          <w:szCs w:val="32"/>
        </w:rPr>
        <w:t>。</w:t>
      </w:r>
      <w:r>
        <w:rPr>
          <w:rFonts w:hint="eastAsia" w:ascii="方正仿宋_GBK" w:hAnsi="Times New Roman" w:eastAsia="方正仿宋_GBK" w:cs="Times New Roman"/>
          <w:color w:val="000000"/>
          <w:kern w:val="0"/>
          <w:sz w:val="32"/>
          <w:szCs w:val="32"/>
        </w:rPr>
        <w:t>各</w:t>
      </w:r>
      <w:r>
        <w:rPr>
          <w:rFonts w:hint="eastAsia" w:ascii="方正仿宋_GBK" w:hAnsi="Calibri" w:eastAsia="方正仿宋_GBK" w:cs="Calibri"/>
          <w:color w:val="000000"/>
          <w:kern w:val="0"/>
          <w:sz w:val="32"/>
          <w:szCs w:val="32"/>
        </w:rPr>
        <w:t>州（市）</w:t>
      </w:r>
      <w:r>
        <w:rPr>
          <w:rFonts w:hint="eastAsia" w:ascii="方正仿宋_GBK" w:hAnsi="Times New Roman" w:eastAsia="方正仿宋_GBK" w:cs="Times New Roman"/>
          <w:color w:val="000000"/>
          <w:kern w:val="0"/>
          <w:sz w:val="32"/>
          <w:szCs w:val="32"/>
        </w:rPr>
        <w:t>社科联会同本</w:t>
      </w:r>
      <w:r>
        <w:rPr>
          <w:rFonts w:hint="eastAsia" w:ascii="方正仿宋_GBK" w:hAnsi="Calibri" w:eastAsia="方正仿宋_GBK" w:cs="Calibri"/>
          <w:color w:val="000000"/>
          <w:kern w:val="0"/>
          <w:sz w:val="32"/>
          <w:szCs w:val="32"/>
        </w:rPr>
        <w:t>级党</w:t>
      </w:r>
      <w:r>
        <w:rPr>
          <w:rFonts w:hint="eastAsia" w:ascii="方正仿宋_GBK" w:hAnsi="Times New Roman" w:eastAsia="方正仿宋_GBK" w:cs="Times New Roman"/>
          <w:color w:val="000000"/>
          <w:kern w:val="0"/>
          <w:sz w:val="32"/>
          <w:szCs w:val="32"/>
        </w:rPr>
        <w:t>委宣传部、</w:t>
      </w:r>
      <w:r>
        <w:rPr>
          <w:rFonts w:hint="eastAsia" w:ascii="方正仿宋_GBK" w:hAnsi="Calibri" w:eastAsia="方正仿宋_GBK" w:cs="Calibri"/>
          <w:color w:val="000000"/>
          <w:kern w:val="0"/>
          <w:sz w:val="32"/>
          <w:szCs w:val="32"/>
        </w:rPr>
        <w:t>人力资源社会保障局</w:t>
      </w:r>
      <w:r>
        <w:rPr>
          <w:rFonts w:hint="eastAsia" w:ascii="方正仿宋_GBK" w:hAnsi="Times New Roman" w:eastAsia="方正仿宋_GBK" w:cs="Times New Roman"/>
          <w:color w:val="000000"/>
          <w:kern w:val="0"/>
          <w:sz w:val="32"/>
          <w:szCs w:val="32"/>
        </w:rPr>
        <w:t>审核汇总本地区申报材料后，按要求报送至省评选表彰领导小组办公室。各</w:t>
      </w:r>
      <w:r>
        <w:rPr>
          <w:rFonts w:hint="eastAsia" w:ascii="方正仿宋_GBK" w:hAnsi="Calibri" w:eastAsia="方正仿宋_GBK" w:cs="Calibri"/>
          <w:color w:val="000000"/>
          <w:kern w:val="0"/>
          <w:sz w:val="32"/>
          <w:szCs w:val="32"/>
        </w:rPr>
        <w:t>州（市）</w:t>
      </w:r>
      <w:r>
        <w:rPr>
          <w:rFonts w:hint="eastAsia" w:ascii="方正仿宋_GBK" w:hAnsi="Times New Roman" w:eastAsia="方正仿宋_GBK" w:cs="Times New Roman"/>
          <w:color w:val="000000"/>
          <w:kern w:val="0"/>
          <w:sz w:val="32"/>
          <w:szCs w:val="32"/>
        </w:rPr>
        <w:t>社科联</w:t>
      </w:r>
      <w:r>
        <w:rPr>
          <w:rFonts w:hint="eastAsia" w:ascii="方正仿宋_GBK" w:hAnsi="Calibri" w:eastAsia="方正仿宋_GBK" w:cs="Calibri"/>
          <w:color w:val="000000"/>
          <w:kern w:val="0"/>
          <w:sz w:val="32"/>
          <w:szCs w:val="32"/>
        </w:rPr>
        <w:t>接收</w:t>
      </w:r>
      <w:r>
        <w:rPr>
          <w:rFonts w:hint="eastAsia" w:ascii="方正仿宋_GBK" w:hAnsi="Times New Roman" w:eastAsia="方正仿宋_GBK" w:cs="Times New Roman"/>
          <w:color w:val="000000"/>
          <w:kern w:val="0"/>
          <w:sz w:val="32"/>
          <w:szCs w:val="32"/>
        </w:rPr>
        <w:t>申报材料时</w:t>
      </w:r>
      <w:r>
        <w:rPr>
          <w:rFonts w:hint="eastAsia" w:ascii="方正仿宋_GBK" w:hAnsi="Calibri" w:eastAsia="方正仿宋_GBK" w:cs="Calibri"/>
          <w:color w:val="000000"/>
          <w:kern w:val="0"/>
          <w:sz w:val="32"/>
          <w:szCs w:val="32"/>
        </w:rPr>
        <w:t>限</w:t>
      </w:r>
      <w:r>
        <w:rPr>
          <w:rFonts w:hint="eastAsia" w:ascii="方正仿宋_GBK" w:hAnsi="Times New Roman" w:eastAsia="方正仿宋_GBK" w:cs="Times New Roman"/>
          <w:color w:val="000000"/>
          <w:kern w:val="0"/>
          <w:sz w:val="32"/>
          <w:szCs w:val="32"/>
        </w:rPr>
        <w:t>自行</w:t>
      </w:r>
      <w:r>
        <w:rPr>
          <w:rFonts w:hint="eastAsia" w:ascii="方正仿宋_GBK" w:hAnsi="Calibri" w:eastAsia="方正仿宋_GBK" w:cs="Calibri"/>
          <w:color w:val="000000"/>
          <w:kern w:val="0"/>
          <w:sz w:val="32"/>
          <w:szCs w:val="32"/>
        </w:rPr>
        <w:t>确定。</w:t>
      </w:r>
    </w:p>
    <w:p>
      <w:pPr>
        <w:widowControl/>
        <w:spacing w:line="555" w:lineRule="atLeast"/>
        <w:ind w:firstLine="645"/>
        <w:rPr>
          <w:rFonts w:ascii="Calibri" w:hAnsi="Calibri" w:eastAsia="宋体" w:cs="Calibri"/>
          <w:color w:val="000000"/>
          <w:kern w:val="0"/>
          <w:sz w:val="32"/>
          <w:szCs w:val="32"/>
        </w:rPr>
      </w:pPr>
      <w:r>
        <w:rPr>
          <w:rFonts w:hint="eastAsia" w:ascii="方正仿宋_GBK" w:hAnsi="Calibri" w:eastAsia="方正仿宋_GBK" w:cs="Calibri"/>
          <w:color w:val="000000"/>
          <w:kern w:val="0"/>
          <w:sz w:val="32"/>
          <w:szCs w:val="32"/>
        </w:rPr>
        <w:t>省级单位，含省级各部委办厅局、省部属企事业单位、中央驻滇单位、省属高等学校、省级社科学术社团，</w:t>
      </w:r>
      <w:r>
        <w:rPr>
          <w:rFonts w:hint="eastAsia" w:ascii="方正仿宋_GBK" w:hAnsi="Times New Roman" w:eastAsia="方正仿宋_GBK" w:cs="Times New Roman"/>
          <w:color w:val="000000"/>
          <w:kern w:val="0"/>
          <w:sz w:val="32"/>
          <w:szCs w:val="32"/>
        </w:rPr>
        <w:t>审核汇总</w:t>
      </w:r>
      <w:r>
        <w:rPr>
          <w:rFonts w:hint="eastAsia" w:ascii="方正仿宋_GBK" w:hAnsi="Calibri" w:eastAsia="方正仿宋_GBK" w:cs="Calibri"/>
          <w:color w:val="000000"/>
          <w:kern w:val="0"/>
          <w:sz w:val="32"/>
          <w:szCs w:val="32"/>
        </w:rPr>
        <w:t>申报材料</w:t>
      </w:r>
      <w:r>
        <w:rPr>
          <w:rFonts w:hint="eastAsia" w:ascii="方正仿宋_GBK" w:hAnsi="Times New Roman" w:eastAsia="方正仿宋_GBK" w:cs="Times New Roman"/>
          <w:color w:val="000000"/>
          <w:kern w:val="0"/>
          <w:sz w:val="32"/>
          <w:szCs w:val="32"/>
        </w:rPr>
        <w:t>后，按要求报送</w:t>
      </w:r>
      <w:r>
        <w:rPr>
          <w:rFonts w:hint="eastAsia" w:ascii="方正仿宋_GBK" w:hAnsi="Calibri" w:eastAsia="方正仿宋_GBK" w:cs="Calibri"/>
          <w:color w:val="000000"/>
          <w:kern w:val="0"/>
          <w:sz w:val="32"/>
          <w:szCs w:val="32"/>
        </w:rPr>
        <w:t>至</w:t>
      </w:r>
      <w:r>
        <w:rPr>
          <w:rFonts w:hint="eastAsia" w:ascii="方正仿宋_GBK" w:hAnsi="Times New Roman" w:eastAsia="方正仿宋_GBK" w:cs="Times New Roman"/>
          <w:color w:val="000000"/>
          <w:kern w:val="0"/>
          <w:sz w:val="32"/>
          <w:szCs w:val="32"/>
        </w:rPr>
        <w:t>省评选表彰领导小组办公室。</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省评选表彰领导小组办公室</w:t>
      </w:r>
      <w:r>
        <w:rPr>
          <w:rFonts w:hint="eastAsia" w:ascii="方正仿宋_GBK" w:hAnsi="Calibri" w:eastAsia="方正仿宋_GBK" w:cs="Calibri"/>
          <w:color w:val="000000"/>
          <w:kern w:val="0"/>
          <w:sz w:val="32"/>
          <w:szCs w:val="32"/>
        </w:rPr>
        <w:t>接收申报材料时限为</w:t>
      </w:r>
      <w:r>
        <w:rPr>
          <w:rFonts w:ascii="Times New Roman" w:hAnsi="Times New Roman" w:eastAsia="方正仿宋_GBK" w:cs="Times New Roman"/>
          <w:color w:val="000000"/>
          <w:kern w:val="0"/>
          <w:sz w:val="32"/>
          <w:szCs w:val="32"/>
        </w:rPr>
        <w:t>2022</w:t>
      </w:r>
      <w:r>
        <w:rPr>
          <w:rFonts w:hint="eastAsia" w:ascii="方正仿宋_GBK" w:hAnsi="Calibri" w:eastAsia="方正仿宋_GBK" w:cs="Calibri"/>
          <w:color w:val="000000"/>
          <w:kern w:val="0"/>
          <w:sz w:val="32"/>
          <w:szCs w:val="32"/>
        </w:rPr>
        <w:t>年</w:t>
      </w:r>
      <w:r>
        <w:rPr>
          <w:rFonts w:ascii="Times New Roman" w:hAnsi="Times New Roman" w:eastAsia="方正仿宋_GBK" w:cs="Times New Roman"/>
          <w:color w:val="000000"/>
          <w:kern w:val="0"/>
          <w:sz w:val="32"/>
          <w:szCs w:val="32"/>
        </w:rPr>
        <w:t>10</w:t>
      </w:r>
      <w:r>
        <w:rPr>
          <w:rFonts w:hint="eastAsia" w:ascii="方正仿宋_GBK" w:hAnsi="Calibri" w:eastAsia="方正仿宋_GBK" w:cs="Calibri"/>
          <w:color w:val="000000"/>
          <w:kern w:val="0"/>
          <w:sz w:val="32"/>
          <w:szCs w:val="32"/>
        </w:rPr>
        <w:t>月</w:t>
      </w:r>
      <w:r>
        <w:rPr>
          <w:rFonts w:ascii="Times New Roman" w:hAnsi="Times New Roman" w:eastAsia="方正仿宋_GBK" w:cs="Times New Roman"/>
          <w:color w:val="000000"/>
          <w:kern w:val="0"/>
          <w:sz w:val="32"/>
          <w:szCs w:val="32"/>
        </w:rPr>
        <w:t>10</w:t>
      </w:r>
      <w:r>
        <w:rPr>
          <w:rFonts w:hint="eastAsia" w:ascii="方正仿宋_GBK" w:hAnsi="Calibri" w:eastAsia="方正仿宋_GBK" w:cs="Calibri"/>
          <w:color w:val="000000"/>
          <w:kern w:val="0"/>
          <w:sz w:val="32"/>
          <w:szCs w:val="32"/>
        </w:rPr>
        <w:t>日前</w:t>
      </w:r>
      <w:r>
        <w:rPr>
          <w:rFonts w:hint="eastAsia" w:ascii="方正仿宋_GBK" w:hAnsi="Times New Roman" w:eastAsia="方正仿宋_GBK" w:cs="Times New Roman"/>
          <w:color w:val="000000"/>
          <w:kern w:val="0"/>
          <w:sz w:val="32"/>
          <w:szCs w:val="32"/>
        </w:rPr>
        <w:t>。申报成果无论是否获奖，所有申报材料原则上不予退还。</w:t>
      </w:r>
    </w:p>
    <w:p>
      <w:pPr>
        <w:widowControl/>
        <w:spacing w:line="555" w:lineRule="atLeast"/>
        <w:ind w:firstLine="645"/>
        <w:rPr>
          <w:rFonts w:ascii="Calibri" w:hAnsi="Calibri" w:eastAsia="宋体" w:cs="Calibri"/>
          <w:color w:val="000000"/>
          <w:kern w:val="0"/>
          <w:sz w:val="32"/>
          <w:szCs w:val="32"/>
        </w:rPr>
      </w:pPr>
      <w:r>
        <w:rPr>
          <w:rFonts w:hint="eastAsia" w:ascii="方正仿宋_GBK" w:hAnsi="Calibri" w:eastAsia="方正仿宋_GBK" w:cs="Calibri"/>
          <w:color w:val="000000"/>
          <w:kern w:val="0"/>
          <w:sz w:val="32"/>
          <w:szCs w:val="32"/>
        </w:rPr>
        <w:t>各</w:t>
      </w:r>
      <w:r>
        <w:rPr>
          <w:rFonts w:hint="eastAsia" w:ascii="方正仿宋_GBK" w:hAnsi="Times New Roman" w:eastAsia="方正仿宋_GBK" w:cs="Times New Roman"/>
          <w:color w:val="000000"/>
          <w:kern w:val="0"/>
          <w:sz w:val="32"/>
          <w:szCs w:val="32"/>
        </w:rPr>
        <w:t>州（市）、省级单位报送材料包括：</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w:t>
      </w:r>
      <w:r>
        <w:rPr>
          <w:rFonts w:ascii="Times New Roman" w:hAnsi="Times New Roman" w:eastAsia="宋体" w:cs="Times New Roman"/>
          <w:color w:val="000000"/>
          <w:kern w:val="0"/>
          <w:sz w:val="32"/>
          <w:szCs w:val="32"/>
        </w:rPr>
        <w:t>1</w:t>
      </w:r>
      <w:r>
        <w:rPr>
          <w:rFonts w:hint="eastAsia" w:ascii="方正仿宋_GBK" w:hAnsi="Times New Roman" w:eastAsia="方正仿宋_GBK" w:cs="Times New Roman"/>
          <w:color w:val="000000"/>
          <w:kern w:val="0"/>
          <w:sz w:val="32"/>
          <w:szCs w:val="32"/>
        </w:rPr>
        <w:t>）初审推荐工作报告（含电子版），内容包括：本</w:t>
      </w:r>
      <w:r>
        <w:rPr>
          <w:rFonts w:hint="eastAsia" w:ascii="方正仿宋_GBK" w:hAnsi="Calibri" w:eastAsia="方正仿宋_GBK" w:cs="Calibri"/>
          <w:color w:val="000000"/>
          <w:kern w:val="0"/>
          <w:sz w:val="32"/>
          <w:szCs w:val="32"/>
        </w:rPr>
        <w:t>地区本</w:t>
      </w:r>
      <w:r>
        <w:rPr>
          <w:rFonts w:hint="eastAsia" w:ascii="方正仿宋_GBK" w:hAnsi="Times New Roman" w:eastAsia="方正仿宋_GBK" w:cs="Times New Roman"/>
          <w:color w:val="000000"/>
          <w:kern w:val="0"/>
          <w:sz w:val="32"/>
          <w:szCs w:val="32"/>
        </w:rPr>
        <w:t>单位申报推荐工作组织情况、申报材料审核情况、征求意见情况、本单位公示情况等；</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w:t>
      </w:r>
      <w:r>
        <w:rPr>
          <w:rFonts w:ascii="Times New Roman" w:hAnsi="Times New Roman" w:eastAsia="宋体" w:cs="Times New Roman"/>
          <w:color w:val="000000"/>
          <w:kern w:val="0"/>
          <w:sz w:val="32"/>
          <w:szCs w:val="32"/>
        </w:rPr>
        <w:t>2</w:t>
      </w:r>
      <w:r>
        <w:rPr>
          <w:rFonts w:hint="eastAsia" w:ascii="方正仿宋_GBK" w:hAnsi="Times New Roman" w:eastAsia="方正仿宋_GBK" w:cs="Times New Roman"/>
          <w:color w:val="000000"/>
          <w:kern w:val="0"/>
          <w:sz w:val="32"/>
          <w:szCs w:val="32"/>
        </w:rPr>
        <w:t>）申报成果汇总表（含电子版）；</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w:t>
      </w:r>
      <w:r>
        <w:rPr>
          <w:rFonts w:ascii="Times New Roman" w:hAnsi="Times New Roman" w:eastAsia="宋体" w:cs="Times New Roman"/>
          <w:color w:val="000000"/>
          <w:kern w:val="0"/>
          <w:sz w:val="32"/>
          <w:szCs w:val="32"/>
        </w:rPr>
        <w:t>3</w:t>
      </w:r>
      <w:r>
        <w:rPr>
          <w:rFonts w:hint="eastAsia" w:ascii="方正仿宋_GBK" w:hAnsi="Times New Roman" w:eastAsia="方正仿宋_GBK" w:cs="Times New Roman"/>
          <w:color w:val="000000"/>
          <w:kern w:val="0"/>
          <w:sz w:val="32"/>
          <w:szCs w:val="32"/>
        </w:rPr>
        <w:t>）个人申报材料；</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w:t>
      </w:r>
      <w:r>
        <w:rPr>
          <w:rFonts w:ascii="Times New Roman" w:hAnsi="Times New Roman" w:eastAsia="宋体" w:cs="Times New Roman"/>
          <w:color w:val="000000"/>
          <w:kern w:val="0"/>
          <w:sz w:val="32"/>
          <w:szCs w:val="32"/>
        </w:rPr>
        <w:t>4</w:t>
      </w:r>
      <w:r>
        <w:rPr>
          <w:rFonts w:hint="eastAsia" w:ascii="方正仿宋_GBK" w:hAnsi="Times New Roman" w:eastAsia="方正仿宋_GBK" w:cs="Times New Roman"/>
          <w:color w:val="000000"/>
          <w:kern w:val="0"/>
          <w:sz w:val="32"/>
          <w:szCs w:val="32"/>
        </w:rPr>
        <w:t>）申报成果作者征求意见表，每位作者一份。</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其中，</w:t>
      </w:r>
      <w:r>
        <w:rPr>
          <w:rFonts w:hint="eastAsia" w:ascii="方正仿宋_GBK" w:hAnsi="Calibri" w:eastAsia="方正仿宋_GBK" w:cs="Calibri"/>
          <w:color w:val="000000"/>
          <w:kern w:val="0"/>
          <w:sz w:val="32"/>
          <w:szCs w:val="32"/>
        </w:rPr>
        <w:t>各州（市）</w:t>
      </w:r>
      <w:r>
        <w:rPr>
          <w:rFonts w:hint="eastAsia" w:ascii="方正仿宋_GBK" w:hAnsi="Times New Roman" w:eastAsia="方正仿宋_GBK" w:cs="Times New Roman"/>
          <w:color w:val="000000"/>
          <w:kern w:val="0"/>
          <w:sz w:val="32"/>
          <w:szCs w:val="32"/>
        </w:rPr>
        <w:t>推荐工作报告和申报成果汇总表须由州</w:t>
      </w:r>
      <w:r>
        <w:rPr>
          <w:rFonts w:hint="eastAsia" w:ascii="方正仿宋_GBK" w:hAnsi="Calibri" w:eastAsia="方正仿宋_GBK" w:cs="Calibri"/>
          <w:color w:val="000000"/>
          <w:kern w:val="0"/>
          <w:sz w:val="32"/>
          <w:szCs w:val="32"/>
        </w:rPr>
        <w:t>（市）党</w:t>
      </w:r>
      <w:r>
        <w:rPr>
          <w:rFonts w:hint="eastAsia" w:ascii="方正仿宋_GBK" w:hAnsi="Times New Roman" w:eastAsia="方正仿宋_GBK" w:cs="Times New Roman"/>
          <w:color w:val="000000"/>
          <w:kern w:val="0"/>
          <w:sz w:val="32"/>
          <w:szCs w:val="32"/>
        </w:rPr>
        <w:t>委宣传部、</w:t>
      </w:r>
      <w:r>
        <w:rPr>
          <w:rFonts w:hint="eastAsia" w:ascii="方正仿宋_GBK" w:hAnsi="Calibri" w:eastAsia="方正仿宋_GBK" w:cs="Calibri"/>
          <w:color w:val="000000"/>
          <w:kern w:val="0"/>
          <w:sz w:val="32"/>
          <w:szCs w:val="32"/>
        </w:rPr>
        <w:t>人力资源社会保障局</w:t>
      </w:r>
      <w:r>
        <w:rPr>
          <w:rFonts w:hint="eastAsia" w:ascii="方正仿宋_GBK" w:hAnsi="Times New Roman" w:eastAsia="方正仿宋_GBK" w:cs="Times New Roman"/>
          <w:color w:val="000000"/>
          <w:kern w:val="0"/>
          <w:sz w:val="32"/>
          <w:szCs w:val="32"/>
        </w:rPr>
        <w:t>和社科联三部门盖章联合报送。</w:t>
      </w:r>
    </w:p>
    <w:p>
      <w:pPr>
        <w:widowControl/>
        <w:spacing w:line="555" w:lineRule="atLeast"/>
        <w:ind w:firstLine="645"/>
        <w:rPr>
          <w:rFonts w:ascii="Calibri" w:hAnsi="Calibri" w:eastAsia="宋体" w:cs="Calibri"/>
          <w:color w:val="000000"/>
          <w:kern w:val="0"/>
          <w:sz w:val="32"/>
          <w:szCs w:val="32"/>
        </w:rPr>
      </w:pPr>
      <w:r>
        <w:rPr>
          <w:rFonts w:hint="eastAsia" w:ascii="楷体_GB2312" w:hAnsi="Times New Roman" w:eastAsia="楷体_GB2312" w:cs="Times New Roman"/>
          <w:color w:val="000000"/>
          <w:kern w:val="0"/>
          <w:sz w:val="32"/>
          <w:szCs w:val="32"/>
        </w:rPr>
        <w:t>（二）初审和州（市）</w:t>
      </w:r>
      <w:r>
        <w:rPr>
          <w:rFonts w:hint="eastAsia" w:ascii="楷体_GB2312" w:hAnsi="Calibri" w:eastAsia="楷体_GB2312" w:cs="Calibri"/>
          <w:color w:val="000000"/>
          <w:kern w:val="0"/>
          <w:sz w:val="32"/>
          <w:szCs w:val="32"/>
        </w:rPr>
        <w:t>、省级单位</w:t>
      </w:r>
      <w:r>
        <w:rPr>
          <w:rFonts w:hint="eastAsia" w:ascii="楷体_GB2312" w:hAnsi="Times New Roman" w:eastAsia="楷体_GB2312" w:cs="Times New Roman"/>
          <w:color w:val="000000"/>
          <w:kern w:val="0"/>
          <w:sz w:val="32"/>
          <w:szCs w:val="32"/>
        </w:rPr>
        <w:t>公示</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省评选表彰领导小组办公室对所有申报材料进行资格审查，提出初审合格名单，于</w:t>
      </w:r>
      <w:r>
        <w:rPr>
          <w:rFonts w:ascii="Times New Roman" w:hAnsi="Times New Roman" w:eastAsia="宋体" w:cs="Times New Roman"/>
          <w:color w:val="000000"/>
          <w:kern w:val="0"/>
          <w:sz w:val="32"/>
          <w:szCs w:val="32"/>
        </w:rPr>
        <w:t>2022</w:t>
      </w:r>
      <w:r>
        <w:rPr>
          <w:rFonts w:hint="eastAsia" w:ascii="方正仿宋_GBK" w:hAnsi="Times New Roman" w:eastAsia="方正仿宋_GBK" w:cs="Times New Roman"/>
          <w:color w:val="000000"/>
          <w:kern w:val="0"/>
          <w:sz w:val="32"/>
          <w:szCs w:val="32"/>
        </w:rPr>
        <w:t>年</w:t>
      </w:r>
      <w:r>
        <w:rPr>
          <w:rFonts w:ascii="Times New Roman" w:hAnsi="Times New Roman" w:eastAsia="宋体" w:cs="Times New Roman"/>
          <w:color w:val="000000"/>
          <w:kern w:val="0"/>
          <w:sz w:val="32"/>
          <w:szCs w:val="32"/>
        </w:rPr>
        <w:t>10</w:t>
      </w:r>
      <w:r>
        <w:rPr>
          <w:rFonts w:hint="eastAsia" w:ascii="方正仿宋_GBK" w:hAnsi="Times New Roman" w:eastAsia="方正仿宋_GBK" w:cs="Times New Roman"/>
          <w:color w:val="000000"/>
          <w:kern w:val="0"/>
          <w:sz w:val="32"/>
          <w:szCs w:val="32"/>
        </w:rPr>
        <w:t>月</w:t>
      </w:r>
      <w:r>
        <w:rPr>
          <w:rFonts w:ascii="Times New Roman" w:hAnsi="Times New Roman" w:eastAsia="方正仿宋_GBK" w:cs="Times New Roman"/>
          <w:color w:val="000000"/>
          <w:kern w:val="0"/>
          <w:sz w:val="32"/>
          <w:szCs w:val="32"/>
        </w:rPr>
        <w:t>20</w:t>
      </w:r>
      <w:r>
        <w:rPr>
          <w:rFonts w:hint="eastAsia" w:ascii="方正仿宋_GBK" w:hAnsi="Times New Roman" w:eastAsia="方正仿宋_GBK" w:cs="Times New Roman"/>
          <w:color w:val="000000"/>
          <w:kern w:val="0"/>
          <w:sz w:val="32"/>
          <w:szCs w:val="32"/>
        </w:rPr>
        <w:t>日前反馈给各</w:t>
      </w:r>
      <w:r>
        <w:rPr>
          <w:rFonts w:hint="eastAsia" w:ascii="方正仿宋_GBK" w:hAnsi="Calibri" w:eastAsia="方正仿宋_GBK" w:cs="Calibri"/>
          <w:color w:val="000000"/>
          <w:kern w:val="0"/>
          <w:sz w:val="32"/>
          <w:szCs w:val="32"/>
        </w:rPr>
        <w:t>州（市）</w:t>
      </w:r>
      <w:r>
        <w:rPr>
          <w:rFonts w:hint="eastAsia" w:ascii="方正仿宋_GBK" w:hAnsi="Times New Roman" w:eastAsia="方正仿宋_GBK" w:cs="Times New Roman"/>
          <w:color w:val="000000"/>
          <w:kern w:val="0"/>
          <w:sz w:val="32"/>
          <w:szCs w:val="32"/>
        </w:rPr>
        <w:t>社科联和省级单位。</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各州</w:t>
      </w:r>
      <w:r>
        <w:rPr>
          <w:rFonts w:hint="eastAsia" w:ascii="方正仿宋_GBK" w:hAnsi="Calibri" w:eastAsia="方正仿宋_GBK" w:cs="Calibri"/>
          <w:color w:val="000000"/>
          <w:kern w:val="0"/>
          <w:sz w:val="32"/>
          <w:szCs w:val="32"/>
        </w:rPr>
        <w:t>（市）</w:t>
      </w:r>
      <w:r>
        <w:rPr>
          <w:rFonts w:hint="eastAsia" w:ascii="方正仿宋_GBK" w:hAnsi="Times New Roman" w:eastAsia="方正仿宋_GBK" w:cs="Times New Roman"/>
          <w:color w:val="000000"/>
          <w:kern w:val="0"/>
          <w:sz w:val="32"/>
          <w:szCs w:val="32"/>
        </w:rPr>
        <w:t>社科联会同本</w:t>
      </w:r>
      <w:r>
        <w:rPr>
          <w:rFonts w:hint="eastAsia" w:ascii="方正仿宋_GBK" w:hAnsi="Calibri" w:eastAsia="方正仿宋_GBK" w:cs="Calibri"/>
          <w:color w:val="000000"/>
          <w:kern w:val="0"/>
          <w:sz w:val="32"/>
          <w:szCs w:val="32"/>
        </w:rPr>
        <w:t>级党</w:t>
      </w:r>
      <w:r>
        <w:rPr>
          <w:rFonts w:hint="eastAsia" w:ascii="方正仿宋_GBK" w:hAnsi="Times New Roman" w:eastAsia="方正仿宋_GBK" w:cs="Times New Roman"/>
          <w:color w:val="000000"/>
          <w:kern w:val="0"/>
          <w:sz w:val="32"/>
          <w:szCs w:val="32"/>
        </w:rPr>
        <w:t>委宣传部、</w:t>
      </w:r>
      <w:r>
        <w:rPr>
          <w:rFonts w:hint="eastAsia" w:ascii="方正仿宋_GBK" w:hAnsi="Calibri" w:eastAsia="方正仿宋_GBK" w:cs="Calibri"/>
          <w:color w:val="000000"/>
          <w:kern w:val="0"/>
          <w:sz w:val="32"/>
          <w:szCs w:val="32"/>
        </w:rPr>
        <w:t>人力资源社会保障局</w:t>
      </w:r>
      <w:r>
        <w:rPr>
          <w:rFonts w:hint="eastAsia" w:ascii="方正仿宋_GBK" w:hAnsi="Times New Roman" w:eastAsia="方正仿宋_GBK" w:cs="Times New Roman"/>
          <w:color w:val="000000"/>
          <w:kern w:val="0"/>
          <w:sz w:val="32"/>
          <w:szCs w:val="32"/>
        </w:rPr>
        <w:t>，各省级单位</w:t>
      </w:r>
      <w:r>
        <w:rPr>
          <w:rFonts w:hint="eastAsia" w:ascii="方正仿宋_GBK" w:hAnsi="Calibri" w:eastAsia="方正仿宋_GBK" w:cs="Calibri"/>
          <w:color w:val="000000"/>
          <w:kern w:val="0"/>
          <w:sz w:val="32"/>
          <w:szCs w:val="32"/>
        </w:rPr>
        <w:t>，</w:t>
      </w:r>
      <w:r>
        <w:rPr>
          <w:rFonts w:hint="eastAsia" w:ascii="方正仿宋_GBK" w:hAnsi="Times New Roman" w:eastAsia="方正仿宋_GBK" w:cs="Times New Roman"/>
          <w:color w:val="000000"/>
          <w:kern w:val="0"/>
          <w:sz w:val="32"/>
          <w:szCs w:val="32"/>
        </w:rPr>
        <w:t>根据反馈情况研究确定正式推荐名单，在本地区本系统范围内公示（不少于</w:t>
      </w:r>
      <w:r>
        <w:rPr>
          <w:rFonts w:ascii="Times New Roman" w:hAnsi="Times New Roman" w:eastAsia="宋体" w:cs="Times New Roman"/>
          <w:color w:val="000000"/>
          <w:kern w:val="0"/>
          <w:sz w:val="32"/>
          <w:szCs w:val="32"/>
        </w:rPr>
        <w:t>5</w:t>
      </w:r>
      <w:r>
        <w:rPr>
          <w:rFonts w:hint="eastAsia" w:ascii="方正仿宋_GBK" w:hAnsi="Times New Roman" w:eastAsia="方正仿宋_GBK" w:cs="Times New Roman"/>
          <w:color w:val="000000"/>
          <w:kern w:val="0"/>
          <w:sz w:val="32"/>
          <w:szCs w:val="32"/>
        </w:rPr>
        <w:t>个工作日）。公示期间，如遇对推荐对象存在异议情况，应及时向省评选表彰领导小组办公室报告，同步开展调查核实，提出处理意见。公示无异议后，各州（市）和省级单位在</w:t>
      </w:r>
      <w:r>
        <w:rPr>
          <w:rFonts w:ascii="Times New Roman" w:hAnsi="Times New Roman" w:eastAsia="宋体" w:cs="Times New Roman"/>
          <w:color w:val="000000"/>
          <w:kern w:val="0"/>
          <w:sz w:val="32"/>
          <w:szCs w:val="32"/>
        </w:rPr>
        <w:t>2022</w:t>
      </w:r>
      <w:r>
        <w:rPr>
          <w:rFonts w:hint="eastAsia" w:ascii="方正仿宋_GBK" w:hAnsi="Times New Roman" w:eastAsia="方正仿宋_GBK" w:cs="Times New Roman"/>
          <w:color w:val="000000"/>
          <w:kern w:val="0"/>
          <w:sz w:val="32"/>
          <w:szCs w:val="32"/>
        </w:rPr>
        <w:t>年</w:t>
      </w:r>
      <w:r>
        <w:rPr>
          <w:rFonts w:ascii="Times New Roman" w:hAnsi="Times New Roman" w:eastAsia="宋体" w:cs="Times New Roman"/>
          <w:color w:val="000000"/>
          <w:kern w:val="0"/>
          <w:sz w:val="32"/>
          <w:szCs w:val="32"/>
        </w:rPr>
        <w:t>1</w:t>
      </w:r>
      <w:r>
        <w:rPr>
          <w:rFonts w:ascii="Times New Roman" w:hAnsi="Times New Roman" w:eastAsia="方正仿宋_GBK" w:cs="Times New Roman"/>
          <w:color w:val="000000"/>
          <w:kern w:val="0"/>
          <w:sz w:val="32"/>
          <w:szCs w:val="32"/>
        </w:rPr>
        <w:t>1</w:t>
      </w:r>
      <w:r>
        <w:rPr>
          <w:rFonts w:hint="eastAsia" w:ascii="方正仿宋_GBK" w:hAnsi="Times New Roman" w:eastAsia="方正仿宋_GBK" w:cs="Times New Roman"/>
          <w:color w:val="000000"/>
          <w:kern w:val="0"/>
          <w:sz w:val="32"/>
          <w:szCs w:val="32"/>
        </w:rPr>
        <w:t>月</w:t>
      </w:r>
      <w:r>
        <w:rPr>
          <w:rFonts w:ascii="Times New Roman" w:hAnsi="Times New Roman" w:eastAsia="方正仿宋_GBK" w:cs="Times New Roman"/>
          <w:color w:val="000000"/>
          <w:kern w:val="0"/>
          <w:sz w:val="32"/>
          <w:szCs w:val="32"/>
        </w:rPr>
        <w:t>4</w:t>
      </w:r>
      <w:r>
        <w:rPr>
          <w:rFonts w:hint="eastAsia" w:ascii="方正仿宋_GBK" w:hAnsi="Times New Roman" w:eastAsia="方正仿宋_GBK" w:cs="Times New Roman"/>
          <w:color w:val="000000"/>
          <w:kern w:val="0"/>
          <w:sz w:val="32"/>
          <w:szCs w:val="32"/>
        </w:rPr>
        <w:t>日前向省评选表彰领导小组办公室报送正式推荐工作报告，内容包括：正式推荐名单在本地区本系统公示情况、正式推荐成果汇总表（含电子版）。</w:t>
      </w:r>
    </w:p>
    <w:p>
      <w:pPr>
        <w:widowControl/>
        <w:spacing w:line="555" w:lineRule="atLeast"/>
        <w:ind w:firstLine="645"/>
        <w:rPr>
          <w:rFonts w:ascii="Calibri" w:hAnsi="Calibri" w:eastAsia="宋体" w:cs="Calibri"/>
          <w:color w:val="000000"/>
          <w:kern w:val="0"/>
          <w:sz w:val="32"/>
          <w:szCs w:val="32"/>
        </w:rPr>
      </w:pPr>
      <w:r>
        <w:rPr>
          <w:rFonts w:hint="eastAsia" w:ascii="楷体_GB2312" w:hAnsi="Times New Roman" w:eastAsia="楷体_GB2312" w:cs="Times New Roman"/>
          <w:color w:val="000000"/>
          <w:kern w:val="0"/>
          <w:sz w:val="32"/>
          <w:szCs w:val="32"/>
        </w:rPr>
        <w:t>（三）评审、复审和全省公示</w:t>
      </w:r>
    </w:p>
    <w:p>
      <w:pPr>
        <w:widowControl/>
        <w:spacing w:line="555" w:lineRule="atLeast"/>
        <w:ind w:firstLine="645"/>
        <w:rPr>
          <w:rFonts w:ascii="Calibri" w:hAnsi="Calibri" w:eastAsia="宋体" w:cs="Calibri"/>
          <w:color w:val="000000"/>
          <w:kern w:val="0"/>
          <w:sz w:val="32"/>
          <w:szCs w:val="32"/>
        </w:rPr>
      </w:pPr>
      <w:r>
        <w:rPr>
          <w:rFonts w:ascii="Times New Roman" w:hAnsi="Times New Roman" w:eastAsia="宋体" w:cs="Times New Roman"/>
          <w:b/>
          <w:bCs/>
          <w:color w:val="000000"/>
          <w:kern w:val="0"/>
          <w:sz w:val="32"/>
          <w:szCs w:val="32"/>
        </w:rPr>
        <w:t>1.</w:t>
      </w:r>
      <w:r>
        <w:rPr>
          <w:rFonts w:hint="eastAsia" w:ascii="方正仿宋_GBK" w:hAnsi="Times New Roman" w:eastAsia="方正仿宋_GBK" w:cs="Times New Roman"/>
          <w:b/>
          <w:bCs/>
          <w:color w:val="000000"/>
          <w:kern w:val="0"/>
          <w:sz w:val="32"/>
          <w:szCs w:val="32"/>
        </w:rPr>
        <w:t>评审。</w:t>
      </w:r>
      <w:r>
        <w:rPr>
          <w:rFonts w:hint="eastAsia" w:ascii="方正仿宋_GBK" w:hAnsi="Times New Roman" w:eastAsia="方正仿宋_GBK" w:cs="Times New Roman"/>
          <w:color w:val="000000"/>
          <w:kern w:val="0"/>
          <w:sz w:val="32"/>
          <w:szCs w:val="32"/>
        </w:rPr>
        <w:t>省评审委员会负责对正式推荐成果进行评审</w:t>
      </w:r>
      <w:r>
        <w:rPr>
          <w:rFonts w:hint="eastAsia" w:ascii="方正仿宋_GBK" w:hAnsi="Calibri" w:eastAsia="方正仿宋_GBK" w:cs="Calibri"/>
          <w:color w:val="000000"/>
          <w:kern w:val="0"/>
          <w:sz w:val="32"/>
          <w:szCs w:val="32"/>
        </w:rPr>
        <w:t>，</w:t>
      </w:r>
      <w:r>
        <w:rPr>
          <w:rFonts w:hint="eastAsia" w:ascii="方正仿宋_GBK" w:hAnsi="Times New Roman" w:eastAsia="方正仿宋_GBK" w:cs="Times New Roman"/>
          <w:color w:val="000000"/>
          <w:kern w:val="0"/>
          <w:sz w:val="32"/>
          <w:szCs w:val="32"/>
        </w:rPr>
        <w:t>具体评审程序分为学科组评审、入围成果审读、省评审委员会评审，提出拟表彰对象及等次建议名单。</w:t>
      </w:r>
    </w:p>
    <w:p>
      <w:pPr>
        <w:widowControl/>
        <w:spacing w:line="555" w:lineRule="atLeast"/>
        <w:ind w:firstLine="645"/>
        <w:rPr>
          <w:rFonts w:ascii="Calibri" w:hAnsi="Calibri" w:eastAsia="宋体" w:cs="Calibri"/>
          <w:color w:val="000000"/>
          <w:kern w:val="0"/>
          <w:sz w:val="32"/>
          <w:szCs w:val="32"/>
        </w:rPr>
      </w:pPr>
      <w:r>
        <w:rPr>
          <w:rFonts w:ascii="Times New Roman" w:hAnsi="Times New Roman" w:eastAsia="宋体" w:cs="Times New Roman"/>
          <w:b/>
          <w:bCs/>
          <w:color w:val="000000"/>
          <w:kern w:val="0"/>
          <w:sz w:val="32"/>
          <w:szCs w:val="32"/>
        </w:rPr>
        <w:t>2.</w:t>
      </w:r>
      <w:r>
        <w:rPr>
          <w:rFonts w:hint="eastAsia" w:ascii="方正仿宋_GBK" w:hAnsi="Times New Roman" w:eastAsia="方正仿宋_GBK" w:cs="Times New Roman"/>
          <w:b/>
          <w:bCs/>
          <w:color w:val="000000"/>
          <w:kern w:val="0"/>
          <w:sz w:val="32"/>
          <w:szCs w:val="32"/>
        </w:rPr>
        <w:t>复审和全省公示。</w:t>
      </w:r>
      <w:r>
        <w:rPr>
          <w:rFonts w:hint="eastAsia" w:ascii="方正仿宋_GBK" w:hAnsi="Times New Roman" w:eastAsia="方正仿宋_GBK" w:cs="Times New Roman"/>
          <w:color w:val="000000"/>
          <w:kern w:val="0"/>
          <w:sz w:val="32"/>
          <w:szCs w:val="32"/>
        </w:rPr>
        <w:t>拟表彰对象及等次建议名单经省评选表彰领导小组会议审议后，在全省范围内公示不少于</w:t>
      </w:r>
      <w:r>
        <w:rPr>
          <w:rFonts w:ascii="Times New Roman" w:hAnsi="Times New Roman" w:eastAsia="方正仿宋_GBK" w:cs="Times New Roman"/>
          <w:color w:val="000000"/>
          <w:kern w:val="0"/>
          <w:sz w:val="32"/>
          <w:szCs w:val="32"/>
        </w:rPr>
        <w:t>5</w:t>
      </w:r>
      <w:r>
        <w:rPr>
          <w:rFonts w:hint="eastAsia" w:ascii="方正仿宋_GBK" w:hAnsi="Times New Roman" w:eastAsia="方正仿宋_GBK" w:cs="Times New Roman"/>
          <w:color w:val="000000"/>
          <w:kern w:val="0"/>
          <w:sz w:val="32"/>
          <w:szCs w:val="32"/>
        </w:rPr>
        <w:t>个工作日。公示期间，如遇对拟表彰对象存在异议情况，由省评选表彰领导小组办公室组织调查核实，并提出处理意见。</w:t>
      </w:r>
    </w:p>
    <w:p>
      <w:pPr>
        <w:widowControl/>
        <w:spacing w:line="555" w:lineRule="atLeast"/>
        <w:ind w:firstLine="645"/>
        <w:rPr>
          <w:rFonts w:ascii="Calibri" w:hAnsi="Calibri" w:eastAsia="宋体" w:cs="Calibri"/>
          <w:color w:val="000000"/>
          <w:kern w:val="0"/>
          <w:sz w:val="32"/>
          <w:szCs w:val="32"/>
        </w:rPr>
      </w:pPr>
      <w:r>
        <w:rPr>
          <w:rFonts w:hint="eastAsia" w:ascii="楷体_GB2312" w:hAnsi="Times New Roman" w:eastAsia="楷体_GB2312" w:cs="Times New Roman"/>
          <w:color w:val="000000"/>
          <w:kern w:val="0"/>
          <w:sz w:val="32"/>
          <w:szCs w:val="32"/>
        </w:rPr>
        <w:t>（四）表彰发布</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省评选表彰领导小组根据公示情况，研究确定正式拟表彰对象及等次名单，由省委宣传部、省人力资源社会保障厅、省社科联报请省委、省政府批准，以省委、省政府名义发布表彰决定。</w:t>
      </w:r>
    </w:p>
    <w:p>
      <w:pPr>
        <w:widowControl/>
        <w:spacing w:line="555" w:lineRule="atLeast"/>
        <w:ind w:firstLine="645"/>
        <w:rPr>
          <w:rFonts w:ascii="Calibri" w:hAnsi="Calibri" w:eastAsia="宋体" w:cs="Calibri"/>
          <w:color w:val="000000"/>
          <w:kern w:val="0"/>
          <w:sz w:val="32"/>
          <w:szCs w:val="32"/>
        </w:rPr>
      </w:pPr>
      <w:r>
        <w:rPr>
          <w:rFonts w:hint="eastAsia" w:ascii="黑体" w:hAnsi="黑体" w:eastAsia="黑体" w:cs="Calibri"/>
          <w:color w:val="000000"/>
          <w:kern w:val="0"/>
          <w:sz w:val="32"/>
          <w:szCs w:val="32"/>
        </w:rPr>
        <w:t>六</w:t>
      </w:r>
      <w:r>
        <w:rPr>
          <w:rFonts w:hint="eastAsia" w:ascii="黑体" w:hAnsi="黑体" w:eastAsia="黑体" w:cs="Times New Roman"/>
          <w:color w:val="000000"/>
          <w:kern w:val="0"/>
          <w:sz w:val="32"/>
          <w:szCs w:val="32"/>
        </w:rPr>
        <w:t>、</w:t>
      </w:r>
      <w:r>
        <w:rPr>
          <w:rFonts w:hint="eastAsia" w:ascii="黑体" w:hAnsi="黑体" w:eastAsia="黑体" w:cs="Calibri"/>
          <w:color w:val="000000"/>
          <w:kern w:val="0"/>
          <w:sz w:val="32"/>
          <w:szCs w:val="32"/>
        </w:rPr>
        <w:t>奖励</w:t>
      </w:r>
      <w:r>
        <w:rPr>
          <w:rFonts w:hint="eastAsia" w:ascii="黑体" w:hAnsi="黑体" w:eastAsia="黑体" w:cs="Times New Roman"/>
          <w:color w:val="000000"/>
          <w:kern w:val="0"/>
          <w:sz w:val="32"/>
          <w:szCs w:val="32"/>
        </w:rPr>
        <w:t>办法</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（一）</w:t>
      </w:r>
      <w:r>
        <w:rPr>
          <w:rFonts w:hint="eastAsia" w:ascii="方正仿宋_GBK" w:hAnsi="Calibri" w:eastAsia="方正仿宋_GBK" w:cs="Calibri"/>
          <w:color w:val="000000"/>
          <w:kern w:val="0"/>
          <w:sz w:val="32"/>
          <w:szCs w:val="32"/>
        </w:rPr>
        <w:t>对表彰对象</w:t>
      </w:r>
      <w:r>
        <w:rPr>
          <w:rFonts w:hint="eastAsia" w:ascii="方正仿宋_GBK" w:hAnsi="Times New Roman" w:eastAsia="方正仿宋_GBK" w:cs="Times New Roman"/>
          <w:color w:val="000000"/>
          <w:kern w:val="0"/>
          <w:sz w:val="32"/>
          <w:szCs w:val="32"/>
        </w:rPr>
        <w:t>颁发证书。证书分正本和副本，正本按申报表中提交的成果作者</w:t>
      </w:r>
      <w:r>
        <w:rPr>
          <w:rFonts w:hint="eastAsia" w:ascii="方正仿宋_GBK" w:hAnsi="Calibri" w:eastAsia="方正仿宋_GBK" w:cs="Calibri"/>
          <w:color w:val="000000"/>
          <w:kern w:val="0"/>
          <w:sz w:val="32"/>
          <w:szCs w:val="32"/>
        </w:rPr>
        <w:t>人手一份</w:t>
      </w:r>
      <w:r>
        <w:rPr>
          <w:rFonts w:hint="eastAsia" w:ascii="方正仿宋_GBK" w:hAnsi="Times New Roman" w:eastAsia="方正仿宋_GBK" w:cs="Times New Roman"/>
          <w:color w:val="000000"/>
          <w:kern w:val="0"/>
          <w:sz w:val="32"/>
          <w:szCs w:val="32"/>
        </w:rPr>
        <w:t>发放，副本只发一份</w:t>
      </w:r>
      <w:r>
        <w:rPr>
          <w:rFonts w:hint="eastAsia" w:ascii="方正仿宋_GBK" w:hAnsi="Calibri" w:eastAsia="方正仿宋_GBK" w:cs="Calibri"/>
          <w:color w:val="000000"/>
          <w:kern w:val="0"/>
          <w:sz w:val="32"/>
          <w:szCs w:val="32"/>
        </w:rPr>
        <w:t>，</w:t>
      </w:r>
      <w:r>
        <w:rPr>
          <w:rFonts w:hint="eastAsia" w:ascii="方正仿宋_GBK" w:hAnsi="Times New Roman" w:eastAsia="方正仿宋_GBK" w:cs="Times New Roman"/>
          <w:color w:val="000000"/>
          <w:kern w:val="0"/>
          <w:sz w:val="32"/>
          <w:szCs w:val="32"/>
        </w:rPr>
        <w:t>由表彰对象送所在单位存档。</w:t>
      </w:r>
      <w:r>
        <w:rPr>
          <w:rFonts w:hint="eastAsia" w:ascii="方正仿宋_GBK" w:hAnsi="Calibri" w:eastAsia="方正仿宋_GBK" w:cs="Calibri"/>
          <w:color w:val="000000"/>
          <w:kern w:val="0"/>
          <w:sz w:val="32"/>
          <w:szCs w:val="32"/>
        </w:rPr>
        <w:t>集体成果表彰证书正、副本只发一份。</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（二）奖金按表彰等次</w:t>
      </w:r>
      <w:r>
        <w:rPr>
          <w:rFonts w:hint="eastAsia" w:ascii="方正仿宋_GBK" w:hAnsi="Calibri" w:eastAsia="方正仿宋_GBK" w:cs="Calibri"/>
          <w:color w:val="000000"/>
          <w:kern w:val="0"/>
          <w:sz w:val="32"/>
          <w:szCs w:val="32"/>
        </w:rPr>
        <w:t>一次性发放</w:t>
      </w:r>
      <w:r>
        <w:rPr>
          <w:rFonts w:hint="eastAsia" w:ascii="方正仿宋_GBK" w:hAnsi="Times New Roman" w:eastAsia="方正仿宋_GBK" w:cs="Times New Roman"/>
          <w:color w:val="000000"/>
          <w:kern w:val="0"/>
          <w:sz w:val="32"/>
          <w:szCs w:val="32"/>
        </w:rPr>
        <w:t>，成果为联名的由合作者自行协商分配，对集体不发放奖金。奖金额：特等奖奖金</w:t>
      </w:r>
      <w:r>
        <w:rPr>
          <w:rFonts w:ascii="Times New Roman" w:hAnsi="Times New Roman" w:eastAsia="宋体" w:cs="Times New Roman"/>
          <w:color w:val="000000"/>
          <w:kern w:val="0"/>
          <w:sz w:val="32"/>
          <w:szCs w:val="32"/>
        </w:rPr>
        <w:t>10</w:t>
      </w:r>
      <w:r>
        <w:rPr>
          <w:rFonts w:hint="eastAsia" w:ascii="方正仿宋_GBK" w:hAnsi="Times New Roman" w:eastAsia="方正仿宋_GBK" w:cs="Times New Roman"/>
          <w:color w:val="000000"/>
          <w:kern w:val="0"/>
          <w:sz w:val="32"/>
          <w:szCs w:val="32"/>
        </w:rPr>
        <w:t>万元，荣誉奖奖金</w:t>
      </w:r>
      <w:r>
        <w:rPr>
          <w:rFonts w:ascii="Times New Roman" w:hAnsi="Times New Roman" w:eastAsia="宋体" w:cs="Times New Roman"/>
          <w:color w:val="000000"/>
          <w:kern w:val="0"/>
          <w:sz w:val="32"/>
          <w:szCs w:val="32"/>
        </w:rPr>
        <w:t>5</w:t>
      </w:r>
      <w:r>
        <w:rPr>
          <w:rFonts w:hint="eastAsia" w:ascii="方正仿宋_GBK" w:hAnsi="Times New Roman" w:eastAsia="方正仿宋_GBK" w:cs="Times New Roman"/>
          <w:color w:val="000000"/>
          <w:kern w:val="0"/>
          <w:sz w:val="32"/>
          <w:szCs w:val="32"/>
        </w:rPr>
        <w:t>万元，一等奖著作类奖金</w:t>
      </w:r>
      <w:r>
        <w:rPr>
          <w:rFonts w:ascii="Times New Roman" w:hAnsi="Times New Roman" w:eastAsia="宋体" w:cs="Times New Roman"/>
          <w:color w:val="000000"/>
          <w:kern w:val="0"/>
          <w:sz w:val="32"/>
          <w:szCs w:val="32"/>
        </w:rPr>
        <w:t>4</w:t>
      </w:r>
      <w:r>
        <w:rPr>
          <w:rFonts w:hint="eastAsia" w:ascii="方正仿宋_GBK" w:hAnsi="Times New Roman" w:eastAsia="方正仿宋_GBK" w:cs="Times New Roman"/>
          <w:color w:val="000000"/>
          <w:kern w:val="0"/>
          <w:sz w:val="32"/>
          <w:szCs w:val="32"/>
        </w:rPr>
        <w:t>万元、研究报告类奖金</w:t>
      </w:r>
      <w:r>
        <w:rPr>
          <w:rFonts w:ascii="Times New Roman" w:hAnsi="Times New Roman" w:eastAsia="宋体" w:cs="Times New Roman"/>
          <w:color w:val="000000"/>
          <w:kern w:val="0"/>
          <w:sz w:val="32"/>
          <w:szCs w:val="32"/>
        </w:rPr>
        <w:t>3</w:t>
      </w:r>
      <w:r>
        <w:rPr>
          <w:rFonts w:hint="eastAsia" w:ascii="方正仿宋_GBK" w:hAnsi="Times New Roman" w:eastAsia="方正仿宋_GBK" w:cs="Times New Roman"/>
          <w:color w:val="000000"/>
          <w:kern w:val="0"/>
          <w:sz w:val="32"/>
          <w:szCs w:val="32"/>
        </w:rPr>
        <w:t>万元、论文类奖金</w:t>
      </w:r>
      <w:r>
        <w:rPr>
          <w:rFonts w:ascii="Times New Roman" w:hAnsi="Times New Roman" w:eastAsia="宋体" w:cs="Times New Roman"/>
          <w:color w:val="000000"/>
          <w:kern w:val="0"/>
          <w:sz w:val="32"/>
          <w:szCs w:val="32"/>
        </w:rPr>
        <w:t>2</w:t>
      </w:r>
      <w:r>
        <w:rPr>
          <w:rFonts w:hint="eastAsia" w:ascii="方正仿宋_GBK" w:hAnsi="Times New Roman" w:eastAsia="方正仿宋_GBK" w:cs="Times New Roman"/>
          <w:color w:val="000000"/>
          <w:kern w:val="0"/>
          <w:sz w:val="32"/>
          <w:szCs w:val="32"/>
        </w:rPr>
        <w:t>万元，二等奖著作类奖金</w:t>
      </w:r>
      <w:r>
        <w:rPr>
          <w:rFonts w:ascii="Times New Roman" w:hAnsi="Times New Roman" w:eastAsia="宋体" w:cs="Times New Roman"/>
          <w:color w:val="000000"/>
          <w:kern w:val="0"/>
          <w:sz w:val="32"/>
          <w:szCs w:val="32"/>
        </w:rPr>
        <w:t>2.5</w:t>
      </w:r>
      <w:r>
        <w:rPr>
          <w:rFonts w:hint="eastAsia" w:ascii="方正仿宋_GBK" w:hAnsi="Times New Roman" w:eastAsia="方正仿宋_GBK" w:cs="Times New Roman"/>
          <w:color w:val="000000"/>
          <w:kern w:val="0"/>
          <w:sz w:val="32"/>
          <w:szCs w:val="32"/>
        </w:rPr>
        <w:t>万元、研究报告类奖金</w:t>
      </w:r>
      <w:r>
        <w:rPr>
          <w:rFonts w:ascii="Times New Roman" w:hAnsi="Times New Roman" w:eastAsia="宋体" w:cs="Times New Roman"/>
          <w:color w:val="000000"/>
          <w:kern w:val="0"/>
          <w:sz w:val="32"/>
          <w:szCs w:val="32"/>
        </w:rPr>
        <w:t>2</w:t>
      </w:r>
      <w:r>
        <w:rPr>
          <w:rFonts w:hint="eastAsia" w:ascii="方正仿宋_GBK" w:hAnsi="Times New Roman" w:eastAsia="方正仿宋_GBK" w:cs="Times New Roman"/>
          <w:color w:val="000000"/>
          <w:kern w:val="0"/>
          <w:sz w:val="32"/>
          <w:szCs w:val="32"/>
        </w:rPr>
        <w:t>万元、论文类奖金</w:t>
      </w:r>
      <w:r>
        <w:rPr>
          <w:rFonts w:ascii="Times New Roman" w:hAnsi="Times New Roman" w:eastAsia="宋体" w:cs="Times New Roman"/>
          <w:color w:val="000000"/>
          <w:kern w:val="0"/>
          <w:sz w:val="32"/>
          <w:szCs w:val="32"/>
        </w:rPr>
        <w:t>1.5</w:t>
      </w:r>
      <w:r>
        <w:rPr>
          <w:rFonts w:hint="eastAsia" w:ascii="方正仿宋_GBK" w:hAnsi="Times New Roman" w:eastAsia="方正仿宋_GBK" w:cs="Times New Roman"/>
          <w:color w:val="000000"/>
          <w:kern w:val="0"/>
          <w:sz w:val="32"/>
          <w:szCs w:val="32"/>
        </w:rPr>
        <w:t>万元，三等奖著作类奖金</w:t>
      </w:r>
      <w:r>
        <w:rPr>
          <w:rFonts w:ascii="Times New Roman" w:hAnsi="Times New Roman" w:eastAsia="宋体" w:cs="Times New Roman"/>
          <w:color w:val="000000"/>
          <w:kern w:val="0"/>
          <w:sz w:val="32"/>
          <w:szCs w:val="32"/>
        </w:rPr>
        <w:t>1</w:t>
      </w:r>
      <w:r>
        <w:rPr>
          <w:rFonts w:hint="eastAsia" w:ascii="方正仿宋_GBK" w:hAnsi="Times New Roman" w:eastAsia="方正仿宋_GBK" w:cs="Times New Roman"/>
          <w:color w:val="000000"/>
          <w:kern w:val="0"/>
          <w:sz w:val="32"/>
          <w:szCs w:val="32"/>
        </w:rPr>
        <w:t>万元、研究报告类奖金</w:t>
      </w:r>
      <w:r>
        <w:rPr>
          <w:rFonts w:ascii="Times New Roman" w:hAnsi="Times New Roman" w:eastAsia="宋体" w:cs="Times New Roman"/>
          <w:color w:val="000000"/>
          <w:kern w:val="0"/>
          <w:sz w:val="32"/>
          <w:szCs w:val="32"/>
        </w:rPr>
        <w:t>0.8</w:t>
      </w:r>
      <w:r>
        <w:rPr>
          <w:rFonts w:hint="eastAsia" w:ascii="方正仿宋_GBK" w:hAnsi="Times New Roman" w:eastAsia="方正仿宋_GBK" w:cs="Times New Roman"/>
          <w:color w:val="000000"/>
          <w:kern w:val="0"/>
          <w:sz w:val="32"/>
          <w:szCs w:val="32"/>
        </w:rPr>
        <w:t>万元、论文类奖金</w:t>
      </w:r>
      <w:r>
        <w:rPr>
          <w:rFonts w:ascii="Times New Roman" w:hAnsi="Times New Roman" w:eastAsia="宋体" w:cs="Times New Roman"/>
          <w:color w:val="000000"/>
          <w:kern w:val="0"/>
          <w:sz w:val="32"/>
          <w:szCs w:val="32"/>
        </w:rPr>
        <w:t>0.6</w:t>
      </w:r>
      <w:r>
        <w:rPr>
          <w:rFonts w:hint="eastAsia" w:ascii="方正仿宋_GBK" w:hAnsi="Times New Roman" w:eastAsia="方正仿宋_GBK" w:cs="Times New Roman"/>
          <w:color w:val="000000"/>
          <w:kern w:val="0"/>
          <w:sz w:val="32"/>
          <w:szCs w:val="32"/>
        </w:rPr>
        <w:t>万元。</w:t>
      </w:r>
    </w:p>
    <w:p>
      <w:pPr>
        <w:widowControl/>
        <w:spacing w:line="555" w:lineRule="atLeast"/>
        <w:ind w:firstLine="645"/>
        <w:rPr>
          <w:rFonts w:ascii="Calibri" w:hAnsi="Calibri" w:eastAsia="宋体" w:cs="Calibri"/>
          <w:color w:val="000000"/>
          <w:kern w:val="0"/>
          <w:sz w:val="32"/>
          <w:szCs w:val="32"/>
        </w:rPr>
      </w:pPr>
      <w:r>
        <w:rPr>
          <w:rFonts w:hint="eastAsia" w:ascii="黑体" w:hAnsi="黑体" w:eastAsia="黑体" w:cs="Calibri"/>
          <w:color w:val="000000"/>
          <w:kern w:val="0"/>
          <w:sz w:val="32"/>
          <w:szCs w:val="32"/>
        </w:rPr>
        <w:t>七、工作要求</w:t>
      </w:r>
    </w:p>
    <w:p>
      <w:pPr>
        <w:widowControl/>
        <w:spacing w:line="555" w:lineRule="atLeast"/>
        <w:ind w:firstLine="645"/>
        <w:rPr>
          <w:rFonts w:ascii="Calibri" w:hAnsi="Calibri" w:eastAsia="宋体" w:cs="Calibri"/>
          <w:color w:val="000000"/>
          <w:kern w:val="0"/>
          <w:sz w:val="32"/>
          <w:szCs w:val="32"/>
        </w:rPr>
      </w:pPr>
      <w:r>
        <w:rPr>
          <w:rFonts w:hint="eastAsia" w:ascii="楷体_GB2312" w:hAnsi="Calibri" w:eastAsia="楷体_GB2312" w:cs="Calibri"/>
          <w:color w:val="000000"/>
          <w:kern w:val="0"/>
          <w:sz w:val="32"/>
          <w:szCs w:val="32"/>
        </w:rPr>
        <w:t>（一）严格审核把关。</w:t>
      </w:r>
      <w:r>
        <w:rPr>
          <w:rFonts w:hint="eastAsia" w:ascii="方正仿宋_GBK" w:hAnsi="Calibri" w:eastAsia="方正仿宋_GBK" w:cs="Calibri"/>
          <w:color w:val="000000"/>
          <w:kern w:val="0"/>
          <w:sz w:val="32"/>
          <w:szCs w:val="32"/>
        </w:rPr>
        <w:t>各州（市）党委宣传部、人力资源社会保障局和社科联，以及有关单位务必高度重视，精心组织，周密安排，扎实高效完成评选推荐工作，严把政治关、条件关，确保推荐程序的规范性、推荐材料的真实性。</w:t>
      </w:r>
    </w:p>
    <w:p>
      <w:pPr>
        <w:widowControl/>
        <w:spacing w:line="555" w:lineRule="atLeast"/>
        <w:ind w:firstLine="645"/>
        <w:rPr>
          <w:rFonts w:ascii="Calibri" w:hAnsi="Calibri" w:eastAsia="宋体" w:cs="Calibri"/>
          <w:color w:val="000000"/>
          <w:kern w:val="0"/>
          <w:sz w:val="32"/>
          <w:szCs w:val="32"/>
        </w:rPr>
      </w:pPr>
      <w:r>
        <w:rPr>
          <w:rFonts w:hint="eastAsia" w:ascii="楷体_GB2312" w:hAnsi="Calibri" w:eastAsia="楷体_GB2312" w:cs="Calibri"/>
          <w:color w:val="000000"/>
          <w:kern w:val="0"/>
          <w:sz w:val="32"/>
          <w:szCs w:val="32"/>
        </w:rPr>
        <w:t>（二）严格评选标准。</w:t>
      </w:r>
      <w:r>
        <w:rPr>
          <w:rFonts w:hint="eastAsia" w:ascii="方正仿宋_GBK" w:hAnsi="Calibri" w:eastAsia="方正仿宋_GBK" w:cs="Calibri"/>
          <w:color w:val="000000"/>
          <w:kern w:val="0"/>
          <w:sz w:val="32"/>
          <w:szCs w:val="32"/>
        </w:rPr>
        <w:t>评选推荐工作始终坚持正确的政治方向、价值取向和学术导向，坚持公开、公平、公正原则，坚持质量第一，强化精品意识，严格标准、严格程序，优中选优、宁缺毋滥。</w:t>
      </w:r>
    </w:p>
    <w:p>
      <w:pPr>
        <w:widowControl/>
        <w:spacing w:line="555" w:lineRule="atLeast"/>
        <w:ind w:firstLine="645"/>
        <w:rPr>
          <w:rFonts w:ascii="Calibri" w:hAnsi="Calibri" w:eastAsia="宋体" w:cs="Calibri"/>
          <w:color w:val="000000"/>
          <w:kern w:val="0"/>
          <w:sz w:val="32"/>
          <w:szCs w:val="32"/>
        </w:rPr>
      </w:pPr>
      <w:r>
        <w:rPr>
          <w:rFonts w:hint="eastAsia" w:ascii="楷体_GB2312" w:hAnsi="Calibri" w:eastAsia="楷体_GB2312" w:cs="Calibri"/>
          <w:color w:val="000000"/>
          <w:kern w:val="0"/>
          <w:sz w:val="32"/>
          <w:szCs w:val="32"/>
        </w:rPr>
        <w:t>（三）严肃评选纪律。</w:t>
      </w:r>
      <w:r>
        <w:rPr>
          <w:rFonts w:hint="eastAsia" w:ascii="方正仿宋_GBK" w:hAnsi="Calibri" w:eastAsia="方正仿宋_GBK" w:cs="Calibri"/>
          <w:color w:val="000000"/>
          <w:kern w:val="0"/>
          <w:sz w:val="32"/>
          <w:szCs w:val="32"/>
        </w:rPr>
        <w:t>云南省社会科学奖评选表彰活动不收取任何费用。对在评选表彰工作中发现的徇私舞弊、谋取私利、收受贿赂等违纪违法行为，依规依纪依法严肃处理。</w:t>
      </w:r>
    </w:p>
    <w:p>
      <w:pPr>
        <w:widowControl/>
        <w:spacing w:line="555" w:lineRule="atLeast"/>
        <w:ind w:firstLine="645"/>
        <w:rPr>
          <w:rFonts w:ascii="Calibri" w:hAnsi="Calibri" w:eastAsia="宋体" w:cs="Calibri"/>
          <w:color w:val="000000"/>
          <w:kern w:val="0"/>
          <w:sz w:val="32"/>
          <w:szCs w:val="32"/>
        </w:rPr>
      </w:pPr>
      <w:r>
        <w:rPr>
          <w:rFonts w:hint="eastAsia" w:ascii="黑体" w:hAnsi="黑体" w:eastAsia="黑体" w:cs="Calibri"/>
          <w:color w:val="000000"/>
          <w:kern w:val="0"/>
          <w:sz w:val="32"/>
          <w:szCs w:val="32"/>
        </w:rPr>
        <w:t>八</w:t>
      </w:r>
      <w:r>
        <w:rPr>
          <w:rFonts w:hint="eastAsia" w:ascii="黑体" w:hAnsi="黑体" w:eastAsia="黑体" w:cs="Times New Roman"/>
          <w:color w:val="000000"/>
          <w:kern w:val="0"/>
          <w:sz w:val="32"/>
          <w:szCs w:val="32"/>
        </w:rPr>
        <w:t>、</w:t>
      </w:r>
      <w:r>
        <w:rPr>
          <w:rFonts w:hint="eastAsia" w:ascii="黑体" w:hAnsi="黑体" w:eastAsia="黑体" w:cs="Calibri"/>
          <w:color w:val="000000"/>
          <w:kern w:val="0"/>
          <w:sz w:val="32"/>
          <w:szCs w:val="32"/>
        </w:rPr>
        <w:t>联系方式</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省评选表彰领导小组办公室</w:t>
      </w:r>
      <w:r>
        <w:rPr>
          <w:rFonts w:hint="eastAsia" w:ascii="方正仿宋_GBK" w:hAnsi="Calibri" w:eastAsia="方正仿宋_GBK" w:cs="Calibri"/>
          <w:color w:val="000000"/>
          <w:kern w:val="0"/>
          <w:sz w:val="32"/>
          <w:szCs w:val="32"/>
        </w:rPr>
        <w:t>（省社科联科研部）</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通讯地址：昆明市五华区二环西路</w:t>
      </w:r>
      <w:r>
        <w:rPr>
          <w:rFonts w:ascii="Times New Roman" w:hAnsi="Times New Roman" w:eastAsia="宋体" w:cs="Times New Roman"/>
          <w:color w:val="000000"/>
          <w:kern w:val="0"/>
          <w:sz w:val="32"/>
          <w:szCs w:val="32"/>
        </w:rPr>
        <w:t>397</w:t>
      </w:r>
      <w:r>
        <w:rPr>
          <w:rFonts w:hint="eastAsia" w:ascii="方正仿宋_GBK" w:hAnsi="Times New Roman" w:eastAsia="方正仿宋_GBK" w:cs="Times New Roman"/>
          <w:color w:val="000000"/>
          <w:kern w:val="0"/>
          <w:sz w:val="32"/>
          <w:szCs w:val="32"/>
        </w:rPr>
        <w:t>号省社科联</w:t>
      </w:r>
      <w:r>
        <w:rPr>
          <w:rFonts w:ascii="Times New Roman" w:hAnsi="Times New Roman" w:eastAsia="宋体" w:cs="Times New Roman"/>
          <w:color w:val="000000"/>
          <w:kern w:val="0"/>
          <w:sz w:val="32"/>
          <w:szCs w:val="32"/>
        </w:rPr>
        <w:t>306</w:t>
      </w:r>
      <w:r>
        <w:rPr>
          <w:rFonts w:hint="eastAsia" w:ascii="方正仿宋_GBK" w:hAnsi="Times New Roman" w:eastAsia="方正仿宋_GBK" w:cs="Times New Roman"/>
          <w:color w:val="000000"/>
          <w:kern w:val="0"/>
          <w:sz w:val="32"/>
          <w:szCs w:val="32"/>
        </w:rPr>
        <w:t>室</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邮政编码：</w:t>
      </w:r>
      <w:r>
        <w:rPr>
          <w:rFonts w:ascii="Times New Roman" w:hAnsi="Times New Roman" w:eastAsia="宋体" w:cs="Times New Roman"/>
          <w:color w:val="000000"/>
          <w:kern w:val="0"/>
          <w:sz w:val="32"/>
          <w:szCs w:val="32"/>
        </w:rPr>
        <w:t>650106</w:t>
      </w:r>
    </w:p>
    <w:p>
      <w:pPr>
        <w:widowControl/>
        <w:spacing w:line="555" w:lineRule="atLeast"/>
        <w:ind w:firstLine="645"/>
        <w:rPr>
          <w:rFonts w:ascii="Calibri" w:hAnsi="Calibri" w:eastAsia="宋体" w:cs="Calibri"/>
          <w:color w:val="000000"/>
          <w:kern w:val="0"/>
          <w:sz w:val="32"/>
          <w:szCs w:val="32"/>
        </w:rPr>
      </w:pPr>
      <w:r>
        <w:rPr>
          <w:rFonts w:hint="eastAsia" w:ascii="方正仿宋_GBK" w:hAnsi="Calibri" w:eastAsia="方正仿宋_GBK" w:cs="Calibri"/>
          <w:color w:val="000000"/>
          <w:kern w:val="0"/>
          <w:sz w:val="32"/>
          <w:szCs w:val="32"/>
        </w:rPr>
        <w:t>联系人及电话：何晓晖</w:t>
      </w:r>
      <w:r>
        <w:rPr>
          <w:rFonts w:ascii="Times New Roman" w:hAnsi="Times New Roman" w:eastAsia="宋体" w:cs="Times New Roman"/>
          <w:color w:val="000000"/>
          <w:kern w:val="0"/>
          <w:sz w:val="32"/>
          <w:szCs w:val="32"/>
        </w:rPr>
        <w:t>  </w:t>
      </w:r>
      <w:r>
        <w:rPr>
          <w:rFonts w:hint="eastAsia" w:ascii="方正仿宋_GBK" w:hAnsi="Calibri" w:eastAsia="方正仿宋_GBK" w:cs="Calibri"/>
          <w:color w:val="000000"/>
          <w:kern w:val="0"/>
          <w:sz w:val="32"/>
          <w:szCs w:val="32"/>
        </w:rPr>
        <w:t>（</w:t>
      </w:r>
      <w:r>
        <w:rPr>
          <w:rFonts w:ascii="Times New Roman" w:hAnsi="Times New Roman" w:eastAsia="宋体" w:cs="Times New Roman"/>
          <w:color w:val="000000"/>
          <w:kern w:val="0"/>
          <w:sz w:val="32"/>
          <w:szCs w:val="32"/>
        </w:rPr>
        <w:t>0871</w:t>
      </w:r>
      <w:r>
        <w:rPr>
          <w:rFonts w:hint="eastAsia" w:ascii="方正仿宋_GBK" w:hAnsi="Calibri" w:eastAsia="方正仿宋_GBK" w:cs="Calibri"/>
          <w:color w:val="000000"/>
          <w:kern w:val="0"/>
          <w:sz w:val="32"/>
          <w:szCs w:val="32"/>
        </w:rPr>
        <w:t>）</w:t>
      </w:r>
      <w:r>
        <w:rPr>
          <w:rFonts w:ascii="Times New Roman" w:hAnsi="Times New Roman" w:eastAsia="宋体" w:cs="Times New Roman"/>
          <w:color w:val="000000"/>
          <w:kern w:val="0"/>
          <w:sz w:val="32"/>
          <w:szCs w:val="32"/>
        </w:rPr>
        <w:t>68310844</w:t>
      </w:r>
    </w:p>
    <w:p>
      <w:pPr>
        <w:widowControl/>
        <w:spacing w:line="555" w:lineRule="atLeast"/>
        <w:ind w:firstLine="64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电子邮箱：</w:t>
      </w:r>
      <w:r>
        <w:fldChar w:fldCharType="begin"/>
      </w:r>
      <w:r>
        <w:instrText xml:space="preserve"> HYPERLINK "mailto:ynsskpjb@126.com" </w:instrText>
      </w:r>
      <w:r>
        <w:fldChar w:fldCharType="separate"/>
      </w:r>
      <w:r>
        <w:rPr>
          <w:rFonts w:ascii="Times New Roman" w:hAnsi="Times New Roman" w:eastAsia="宋体" w:cs="Times New Roman"/>
          <w:color w:val="0000FF"/>
          <w:kern w:val="0"/>
          <w:sz w:val="32"/>
          <w:szCs w:val="32"/>
        </w:rPr>
        <w:t>ynsskpjb@126.com</w:t>
      </w:r>
      <w:r>
        <w:rPr>
          <w:rFonts w:ascii="Times New Roman" w:hAnsi="Times New Roman" w:eastAsia="宋体" w:cs="Times New Roman"/>
          <w:color w:val="0000FF"/>
          <w:kern w:val="0"/>
          <w:sz w:val="32"/>
          <w:szCs w:val="32"/>
        </w:rPr>
        <w:fldChar w:fldCharType="end"/>
      </w:r>
    </w:p>
    <w:p>
      <w:pPr>
        <w:widowControl/>
        <w:spacing w:line="555" w:lineRule="atLeast"/>
        <w:ind w:firstLine="645"/>
        <w:rPr>
          <w:rFonts w:ascii="Calibri" w:hAnsi="Calibri" w:eastAsia="宋体" w:cs="Calibri"/>
          <w:color w:val="000000"/>
          <w:kern w:val="0"/>
          <w:sz w:val="32"/>
          <w:szCs w:val="32"/>
        </w:rPr>
      </w:pPr>
      <w:r>
        <w:rPr>
          <w:rFonts w:ascii="Times New Roman" w:hAnsi="Times New Roman" w:eastAsia="宋体" w:cs="Times New Roman"/>
          <w:color w:val="000000"/>
          <w:kern w:val="0"/>
          <w:sz w:val="32"/>
          <w:szCs w:val="32"/>
        </w:rPr>
        <w:t> </w:t>
      </w:r>
    </w:p>
    <w:p>
      <w:pPr>
        <w:widowControl/>
        <w:spacing w:line="555" w:lineRule="atLeast"/>
        <w:ind w:left="1755"/>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附件：</w:t>
      </w:r>
    </w:p>
    <w:p>
      <w:pPr>
        <w:widowControl/>
        <w:spacing w:line="555" w:lineRule="atLeast"/>
        <w:ind w:left="1755"/>
        <w:rPr>
          <w:rFonts w:ascii="Calibri" w:hAnsi="Calibri" w:eastAsia="宋体" w:cs="Calibri"/>
          <w:color w:val="000000"/>
          <w:kern w:val="0"/>
          <w:sz w:val="32"/>
          <w:szCs w:val="32"/>
        </w:rPr>
      </w:pPr>
      <w:r>
        <w:rPr>
          <w:rFonts w:ascii="Calibri" w:hAnsi="Calibri" w:eastAsia="宋体" w:cs="Calibri"/>
          <w:color w:val="000000"/>
          <w:kern w:val="0"/>
          <w:sz w:val="32"/>
          <w:szCs w:val="32"/>
        </w:rPr>
        <w:drawing>
          <wp:inline distT="0" distB="0" distL="0" distR="0">
            <wp:extent cx="152400" cy="152400"/>
            <wp:effectExtent l="0" t="0" r="0" b="0"/>
            <wp:docPr id="6" name="图片 6" descr="http://www.ynskl.org.cn/editor/ueditor/dialogs/attachment/fileTypeImages/icon_p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http://www.ynskl.org.cn/editor/ueditor/dialogs/attachment/fileTypeImages/icon_pdf.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52400" cy="152400"/>
                    </a:xfrm>
                    <a:prstGeom prst="rect">
                      <a:avLst/>
                    </a:prstGeom>
                    <a:noFill/>
                    <a:ln>
                      <a:noFill/>
                    </a:ln>
                  </pic:spPr>
                </pic:pic>
              </a:graphicData>
            </a:graphic>
          </wp:inline>
        </w:drawing>
      </w:r>
      <w:r>
        <w:fldChar w:fldCharType="begin"/>
      </w:r>
      <w:r>
        <w:instrText xml:space="preserve"> HYPERLINK "http://www.ynskl.org.cn/upload/upload/file/2022/09/05/1662341629835062556.pdf" \o "附件1-云南省社会科学奖评选表彰工作领导小组及办公室成员名单.pdf" </w:instrText>
      </w:r>
      <w:r>
        <w:fldChar w:fldCharType="separate"/>
      </w:r>
      <w:r>
        <w:rPr>
          <w:rFonts w:hint="eastAsia" w:ascii="方正仿宋_GBK" w:hAnsi="Arial" w:eastAsia="方正仿宋_GBK" w:cs="Arial"/>
          <w:color w:val="0066CC"/>
          <w:kern w:val="0"/>
          <w:sz w:val="32"/>
          <w:szCs w:val="32"/>
        </w:rPr>
        <w:t>附件1-云南省社会科学奖评选表彰工作领导小组及办公室成员名单.pdf</w:t>
      </w:r>
      <w:r>
        <w:rPr>
          <w:rFonts w:hint="eastAsia" w:ascii="方正仿宋_GBK" w:hAnsi="Arial" w:eastAsia="方正仿宋_GBK" w:cs="Arial"/>
          <w:color w:val="0066CC"/>
          <w:kern w:val="0"/>
          <w:sz w:val="32"/>
          <w:szCs w:val="32"/>
        </w:rPr>
        <w:fldChar w:fldCharType="end"/>
      </w:r>
    </w:p>
    <w:p>
      <w:pPr>
        <w:widowControl/>
        <w:spacing w:line="555" w:lineRule="atLeast"/>
        <w:ind w:left="1755"/>
        <w:rPr>
          <w:rFonts w:ascii="Calibri" w:hAnsi="Calibri" w:eastAsia="宋体" w:cs="Calibri"/>
          <w:color w:val="000000"/>
          <w:kern w:val="0"/>
          <w:sz w:val="32"/>
          <w:szCs w:val="32"/>
        </w:rPr>
      </w:pPr>
      <w:r>
        <w:rPr>
          <w:rFonts w:ascii="Calibri" w:hAnsi="Calibri" w:eastAsia="宋体" w:cs="Calibri"/>
          <w:color w:val="000000"/>
          <w:kern w:val="0"/>
          <w:sz w:val="32"/>
          <w:szCs w:val="32"/>
        </w:rPr>
        <w:drawing>
          <wp:inline distT="0" distB="0" distL="0" distR="0">
            <wp:extent cx="152400" cy="152400"/>
            <wp:effectExtent l="0" t="0" r="0" b="0"/>
            <wp:docPr id="5" name="图片 5" descr="http://www.ynskl.org.cn/editor/ueditor/dialogs/attachment/fileTypeImages/icon_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http://www.ynskl.org.cn/editor/ueditor/dialogs/attachment/fileTypeImages/icon_doc.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52400" cy="152400"/>
                    </a:xfrm>
                    <a:prstGeom prst="rect">
                      <a:avLst/>
                    </a:prstGeom>
                    <a:noFill/>
                    <a:ln>
                      <a:noFill/>
                    </a:ln>
                  </pic:spPr>
                </pic:pic>
              </a:graphicData>
            </a:graphic>
          </wp:inline>
        </w:drawing>
      </w:r>
      <w:r>
        <w:fldChar w:fldCharType="begin"/>
      </w:r>
      <w:r>
        <w:instrText xml:space="preserve"> HYPERLINK "http://www.ynskl.org.cn/upload/upload/file/2022/09/05/1662341629445084938.docx" \o "附件2-云南省社会科学奖申报表.docx" </w:instrText>
      </w:r>
      <w:r>
        <w:fldChar w:fldCharType="separate"/>
      </w:r>
      <w:r>
        <w:rPr>
          <w:rFonts w:hint="eastAsia" w:ascii="方正仿宋_GBK" w:hAnsi="Arial" w:eastAsia="方正仿宋_GBK" w:cs="Arial"/>
          <w:color w:val="0066CC"/>
          <w:kern w:val="0"/>
          <w:sz w:val="32"/>
          <w:szCs w:val="32"/>
        </w:rPr>
        <w:t>附件2-云南省社会科学奖申报表.docx</w:t>
      </w:r>
      <w:r>
        <w:rPr>
          <w:rFonts w:hint="eastAsia" w:ascii="方正仿宋_GBK" w:hAnsi="Arial" w:eastAsia="方正仿宋_GBK" w:cs="Arial"/>
          <w:color w:val="0066CC"/>
          <w:kern w:val="0"/>
          <w:sz w:val="32"/>
          <w:szCs w:val="32"/>
        </w:rPr>
        <w:fldChar w:fldCharType="end"/>
      </w:r>
    </w:p>
    <w:p>
      <w:pPr>
        <w:widowControl/>
        <w:spacing w:line="555" w:lineRule="atLeast"/>
        <w:ind w:left="1755"/>
        <w:rPr>
          <w:rFonts w:ascii="Calibri" w:hAnsi="Calibri" w:eastAsia="宋体" w:cs="Calibri"/>
          <w:color w:val="000000"/>
          <w:kern w:val="0"/>
          <w:sz w:val="32"/>
          <w:szCs w:val="32"/>
        </w:rPr>
      </w:pPr>
      <w:r>
        <w:rPr>
          <w:rFonts w:ascii="Calibri" w:hAnsi="Calibri" w:eastAsia="宋体" w:cs="Calibri"/>
          <w:color w:val="000000"/>
          <w:kern w:val="0"/>
          <w:sz w:val="32"/>
          <w:szCs w:val="32"/>
        </w:rPr>
        <w:drawing>
          <wp:inline distT="0" distB="0" distL="0" distR="0">
            <wp:extent cx="152400" cy="152400"/>
            <wp:effectExtent l="0" t="0" r="0" b="0"/>
            <wp:docPr id="4" name="图片 4" descr="http://www.ynskl.org.cn/editor/ueditor/dialogs/attachment/fileTypeImages/icon_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ttp://www.ynskl.org.cn/editor/ueditor/dialogs/attachment/fileTypeImages/icon_doc.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52400" cy="152400"/>
                    </a:xfrm>
                    <a:prstGeom prst="rect">
                      <a:avLst/>
                    </a:prstGeom>
                    <a:noFill/>
                    <a:ln>
                      <a:noFill/>
                    </a:ln>
                  </pic:spPr>
                </pic:pic>
              </a:graphicData>
            </a:graphic>
          </wp:inline>
        </w:drawing>
      </w:r>
      <w:r>
        <w:fldChar w:fldCharType="begin"/>
      </w:r>
      <w:r>
        <w:instrText xml:space="preserve"> HYPERLINK "http://www.ynskl.org.cn/upload/upload/file/2022/09/05/1662341629398040220.docx" \o "附件3-云南省社会科学奖申报成果简介（活页）.docx" </w:instrText>
      </w:r>
      <w:r>
        <w:fldChar w:fldCharType="separate"/>
      </w:r>
      <w:r>
        <w:rPr>
          <w:rFonts w:hint="eastAsia" w:ascii="方正仿宋_GBK" w:hAnsi="Arial" w:eastAsia="方正仿宋_GBK" w:cs="Arial"/>
          <w:color w:val="0066CC"/>
          <w:kern w:val="0"/>
          <w:sz w:val="32"/>
          <w:szCs w:val="32"/>
        </w:rPr>
        <w:t>附件3-云南省社会科学奖申报成果简介（活页）.docx</w:t>
      </w:r>
      <w:r>
        <w:rPr>
          <w:rFonts w:hint="eastAsia" w:ascii="方正仿宋_GBK" w:hAnsi="Arial" w:eastAsia="方正仿宋_GBK" w:cs="Arial"/>
          <w:color w:val="0066CC"/>
          <w:kern w:val="0"/>
          <w:sz w:val="32"/>
          <w:szCs w:val="32"/>
        </w:rPr>
        <w:fldChar w:fldCharType="end"/>
      </w:r>
    </w:p>
    <w:p>
      <w:pPr>
        <w:widowControl/>
        <w:spacing w:line="555" w:lineRule="atLeast"/>
        <w:ind w:left="1755"/>
        <w:rPr>
          <w:rFonts w:ascii="Calibri" w:hAnsi="Calibri" w:eastAsia="宋体" w:cs="Calibri"/>
          <w:color w:val="000000"/>
          <w:kern w:val="0"/>
          <w:sz w:val="32"/>
          <w:szCs w:val="32"/>
        </w:rPr>
      </w:pPr>
      <w:r>
        <w:rPr>
          <w:rFonts w:ascii="Calibri" w:hAnsi="Calibri" w:eastAsia="宋体" w:cs="Calibri"/>
          <w:color w:val="000000"/>
          <w:kern w:val="0"/>
          <w:sz w:val="32"/>
          <w:szCs w:val="32"/>
        </w:rPr>
        <w:drawing>
          <wp:inline distT="0" distB="0" distL="0" distR="0">
            <wp:extent cx="152400" cy="152400"/>
            <wp:effectExtent l="0" t="0" r="0" b="0"/>
            <wp:docPr id="3" name="图片 3" descr="http://www.ynskl.org.cn/editor/ueditor/dialogs/attachment/fileTypeImages/icon_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http://www.ynskl.org.cn/editor/ueditor/dialogs/attachment/fileTypeImages/icon_doc.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52400" cy="152400"/>
                    </a:xfrm>
                    <a:prstGeom prst="rect">
                      <a:avLst/>
                    </a:prstGeom>
                    <a:noFill/>
                    <a:ln>
                      <a:noFill/>
                    </a:ln>
                  </pic:spPr>
                </pic:pic>
              </a:graphicData>
            </a:graphic>
          </wp:inline>
        </w:drawing>
      </w:r>
      <w:r>
        <w:fldChar w:fldCharType="begin"/>
      </w:r>
      <w:r>
        <w:instrText xml:space="preserve"> HYPERLINK "http://www.ynskl.org.cn/upload/upload/file/2022/09/05/1662341629617077419.docx" \o "附件4-云南省社会科学奖申报成果作者征求意见表.docx" </w:instrText>
      </w:r>
      <w:r>
        <w:fldChar w:fldCharType="separate"/>
      </w:r>
      <w:r>
        <w:rPr>
          <w:rFonts w:hint="eastAsia" w:ascii="方正仿宋_GBK" w:hAnsi="Arial" w:eastAsia="方正仿宋_GBK" w:cs="Arial"/>
          <w:color w:val="0066CC"/>
          <w:kern w:val="0"/>
          <w:sz w:val="32"/>
          <w:szCs w:val="32"/>
        </w:rPr>
        <w:t>附件4-云南省社会科学奖申报成果作者征求意见表.docx</w:t>
      </w:r>
      <w:r>
        <w:rPr>
          <w:rFonts w:hint="eastAsia" w:ascii="方正仿宋_GBK" w:hAnsi="Arial" w:eastAsia="方正仿宋_GBK" w:cs="Arial"/>
          <w:color w:val="0066CC"/>
          <w:kern w:val="0"/>
          <w:sz w:val="32"/>
          <w:szCs w:val="32"/>
        </w:rPr>
        <w:fldChar w:fldCharType="end"/>
      </w:r>
    </w:p>
    <w:p>
      <w:pPr>
        <w:widowControl/>
        <w:spacing w:line="555" w:lineRule="atLeast"/>
        <w:ind w:left="1755"/>
        <w:rPr>
          <w:rFonts w:ascii="Calibri" w:hAnsi="Calibri" w:eastAsia="宋体" w:cs="Calibri"/>
          <w:color w:val="000000"/>
          <w:kern w:val="0"/>
          <w:sz w:val="32"/>
          <w:szCs w:val="32"/>
        </w:rPr>
      </w:pPr>
      <w:r>
        <w:rPr>
          <w:rFonts w:ascii="Calibri" w:hAnsi="Calibri" w:eastAsia="宋体" w:cs="Calibri"/>
          <w:color w:val="000000"/>
          <w:kern w:val="0"/>
          <w:sz w:val="32"/>
          <w:szCs w:val="32"/>
        </w:rPr>
        <w:drawing>
          <wp:inline distT="0" distB="0" distL="0" distR="0">
            <wp:extent cx="152400" cy="152400"/>
            <wp:effectExtent l="0" t="0" r="0" b="0"/>
            <wp:docPr id="2" name="图片 2" descr="http://www.ynskl.org.cn/editor/ueditor/dialogs/attachment/fileTypeImages/icon_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http://www.ynskl.org.cn/editor/ueditor/dialogs/attachment/fileTypeImages/icon_doc.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52400" cy="152400"/>
                    </a:xfrm>
                    <a:prstGeom prst="rect">
                      <a:avLst/>
                    </a:prstGeom>
                    <a:noFill/>
                    <a:ln>
                      <a:noFill/>
                    </a:ln>
                  </pic:spPr>
                </pic:pic>
              </a:graphicData>
            </a:graphic>
          </wp:inline>
        </w:drawing>
      </w:r>
      <w:r>
        <w:fldChar w:fldCharType="begin"/>
      </w:r>
      <w:r>
        <w:instrText xml:space="preserve"> HYPERLINK "http://www.ynskl.org.cn/upload/upload/file/2022/09/05/1662341629773071108.docx" \o "附件5-云南省社会科学奖申报企业和企业负责人征求意见表.docx" </w:instrText>
      </w:r>
      <w:r>
        <w:fldChar w:fldCharType="separate"/>
      </w:r>
      <w:r>
        <w:rPr>
          <w:rFonts w:hint="eastAsia" w:ascii="方正仿宋_GBK" w:hAnsi="Arial" w:eastAsia="方正仿宋_GBK" w:cs="Arial"/>
          <w:color w:val="0066CC"/>
          <w:kern w:val="0"/>
          <w:sz w:val="32"/>
          <w:szCs w:val="32"/>
        </w:rPr>
        <w:t>附件5-云南省社会科学奖申报企业和企业负责人征求意见表.docx</w:t>
      </w:r>
      <w:r>
        <w:rPr>
          <w:rFonts w:hint="eastAsia" w:ascii="方正仿宋_GBK" w:hAnsi="Arial" w:eastAsia="方正仿宋_GBK" w:cs="Arial"/>
          <w:color w:val="0066CC"/>
          <w:kern w:val="0"/>
          <w:sz w:val="32"/>
          <w:szCs w:val="32"/>
        </w:rPr>
        <w:fldChar w:fldCharType="end"/>
      </w:r>
    </w:p>
    <w:p>
      <w:pPr>
        <w:widowControl/>
        <w:spacing w:line="555" w:lineRule="atLeast"/>
        <w:ind w:left="1755"/>
        <w:rPr>
          <w:rFonts w:ascii="Calibri" w:hAnsi="Calibri" w:eastAsia="宋体" w:cs="Calibri"/>
          <w:color w:val="000000"/>
          <w:kern w:val="0"/>
          <w:sz w:val="32"/>
          <w:szCs w:val="32"/>
        </w:rPr>
      </w:pPr>
      <w:r>
        <w:rPr>
          <w:rFonts w:ascii="Calibri" w:hAnsi="Calibri" w:eastAsia="宋体" w:cs="Calibri"/>
          <w:color w:val="000000"/>
          <w:kern w:val="0"/>
          <w:sz w:val="32"/>
          <w:szCs w:val="32"/>
        </w:rPr>
        <w:drawing>
          <wp:inline distT="0" distB="0" distL="0" distR="0">
            <wp:extent cx="152400" cy="152400"/>
            <wp:effectExtent l="0" t="0" r="0" b="0"/>
            <wp:docPr id="1" name="图片 1" descr="http://www.ynskl.org.cn/editor/ueditor/dialogs/attachment/fileTypeImages/icon_tx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www.ynskl.org.cn/editor/ueditor/dialogs/attachment/fileTypeImages/icon_txt.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52400" cy="152400"/>
                    </a:xfrm>
                    <a:prstGeom prst="rect">
                      <a:avLst/>
                    </a:prstGeom>
                    <a:noFill/>
                    <a:ln>
                      <a:noFill/>
                    </a:ln>
                  </pic:spPr>
                </pic:pic>
              </a:graphicData>
            </a:graphic>
          </wp:inline>
        </w:drawing>
      </w:r>
      <w:r>
        <w:fldChar w:fldCharType="begin"/>
      </w:r>
      <w:r>
        <w:instrText xml:space="preserve"> HYPERLINK "http://www.ynskl.org.cn/upload/upload/file/2022/09/05/1662341629679011187.xlsx" \o "附件6-云南省社会科学奖申报成果汇总表.xlsx" </w:instrText>
      </w:r>
      <w:r>
        <w:fldChar w:fldCharType="separate"/>
      </w:r>
      <w:r>
        <w:rPr>
          <w:rFonts w:hint="eastAsia" w:ascii="方正仿宋_GBK" w:hAnsi="Arial" w:eastAsia="方正仿宋_GBK" w:cs="Arial"/>
          <w:color w:val="0066CC"/>
          <w:kern w:val="0"/>
          <w:sz w:val="32"/>
          <w:szCs w:val="32"/>
        </w:rPr>
        <w:t>附件6-云南省社会科学奖申报成果汇总表.xlsx</w:t>
      </w:r>
      <w:r>
        <w:rPr>
          <w:rFonts w:hint="eastAsia" w:ascii="方正仿宋_GBK" w:hAnsi="Arial" w:eastAsia="方正仿宋_GBK" w:cs="Arial"/>
          <w:color w:val="0066CC"/>
          <w:kern w:val="0"/>
          <w:sz w:val="32"/>
          <w:szCs w:val="32"/>
        </w:rPr>
        <w:fldChar w:fldCharType="end"/>
      </w:r>
    </w:p>
    <w:p>
      <w:pPr>
        <w:widowControl/>
        <w:spacing w:line="555" w:lineRule="atLeast"/>
        <w:ind w:left="1755"/>
        <w:jc w:val="left"/>
        <w:rPr>
          <w:rFonts w:ascii="Calibri" w:hAnsi="Calibri" w:eastAsia="宋体" w:cs="Calibri"/>
          <w:color w:val="000000"/>
          <w:kern w:val="0"/>
          <w:sz w:val="32"/>
          <w:szCs w:val="32"/>
        </w:rPr>
      </w:pPr>
    </w:p>
    <w:p>
      <w:pPr>
        <w:widowControl/>
        <w:spacing w:line="555" w:lineRule="atLeast"/>
        <w:rPr>
          <w:rFonts w:ascii="Times New Roman" w:hAnsi="Times New Roman" w:eastAsia="宋体" w:cs="Times New Roman"/>
          <w:color w:val="000000"/>
          <w:kern w:val="0"/>
          <w:sz w:val="32"/>
          <w:szCs w:val="32"/>
        </w:rPr>
      </w:pPr>
      <w:r>
        <w:rPr>
          <w:rFonts w:ascii="Times New Roman" w:hAnsi="Times New Roman" w:eastAsia="宋体" w:cs="Times New Roman"/>
          <w:color w:val="000000"/>
          <w:kern w:val="0"/>
          <w:sz w:val="32"/>
          <w:szCs w:val="32"/>
        </w:rPr>
        <w:t> </w:t>
      </w:r>
    </w:p>
    <w:p>
      <w:pPr>
        <w:widowControl/>
        <w:spacing w:line="555" w:lineRule="atLeast"/>
        <w:ind w:firstLine="645"/>
        <w:rPr>
          <w:rFonts w:ascii="Calibri" w:hAnsi="Calibri" w:eastAsia="宋体" w:cs="Calibri"/>
          <w:color w:val="000000"/>
          <w:kern w:val="0"/>
          <w:sz w:val="32"/>
          <w:szCs w:val="32"/>
        </w:rPr>
      </w:pPr>
      <w:r>
        <w:rPr>
          <w:rFonts w:ascii="Times New Roman" w:hAnsi="Times New Roman" w:eastAsia="宋体" w:cs="Times New Roman"/>
          <w:color w:val="000000"/>
          <w:kern w:val="0"/>
          <w:sz w:val="32"/>
          <w:szCs w:val="32"/>
        </w:rPr>
        <w:t> </w:t>
      </w:r>
    </w:p>
    <w:p>
      <w:pPr>
        <w:widowControl/>
        <w:spacing w:line="555" w:lineRule="atLeast"/>
        <w:ind w:firstLine="645"/>
        <w:jc w:val="center"/>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中共云南省委宣传部</w:t>
      </w:r>
      <w:r>
        <w:rPr>
          <w:rFonts w:ascii="Times New Roman" w:hAnsi="Times New Roman" w:eastAsia="宋体" w:cs="Times New Roman"/>
          <w:color w:val="000000"/>
          <w:kern w:val="0"/>
          <w:sz w:val="32"/>
          <w:szCs w:val="32"/>
        </w:rPr>
        <w:t>     </w:t>
      </w:r>
      <w:r>
        <w:rPr>
          <w:rFonts w:hint="eastAsia" w:ascii="方正仿宋_GBK" w:hAnsi="Times New Roman" w:eastAsia="方正仿宋_GBK" w:cs="Times New Roman"/>
          <w:color w:val="000000"/>
          <w:kern w:val="0"/>
          <w:sz w:val="32"/>
          <w:szCs w:val="32"/>
        </w:rPr>
        <w:t>云南省人力资源和社会保障厅</w:t>
      </w:r>
    </w:p>
    <w:p>
      <w:pPr>
        <w:widowControl/>
        <w:spacing w:line="555" w:lineRule="atLeast"/>
        <w:ind w:firstLine="645"/>
        <w:rPr>
          <w:rFonts w:ascii="Calibri" w:hAnsi="Calibri" w:eastAsia="宋体" w:cs="Calibri"/>
          <w:color w:val="000000"/>
          <w:kern w:val="0"/>
          <w:sz w:val="32"/>
          <w:szCs w:val="32"/>
        </w:rPr>
      </w:pPr>
      <w:r>
        <w:rPr>
          <w:rFonts w:ascii="Times New Roman" w:hAnsi="Times New Roman" w:eastAsia="宋体" w:cs="Times New Roman"/>
          <w:color w:val="000000"/>
          <w:kern w:val="0"/>
          <w:sz w:val="32"/>
          <w:szCs w:val="32"/>
        </w:rPr>
        <w:t> </w:t>
      </w:r>
    </w:p>
    <w:p>
      <w:pPr>
        <w:widowControl/>
        <w:spacing w:line="555" w:lineRule="atLeast"/>
        <w:ind w:firstLine="645"/>
        <w:rPr>
          <w:rFonts w:ascii="Calibri" w:hAnsi="Calibri" w:eastAsia="宋体" w:cs="Calibri"/>
          <w:color w:val="000000"/>
          <w:kern w:val="0"/>
          <w:sz w:val="32"/>
          <w:szCs w:val="32"/>
        </w:rPr>
      </w:pPr>
      <w:r>
        <w:rPr>
          <w:rFonts w:ascii="Calibri" w:hAnsi="Calibri" w:eastAsia="宋体" w:cs="Calibri"/>
          <w:color w:val="000000"/>
          <w:kern w:val="0"/>
          <w:sz w:val="32"/>
          <w:szCs w:val="32"/>
        </w:rPr>
        <w:t> </w:t>
      </w:r>
    </w:p>
    <w:p>
      <w:pPr>
        <w:widowControl/>
        <w:spacing w:line="555" w:lineRule="atLeast"/>
        <w:jc w:val="center"/>
        <w:rPr>
          <w:rFonts w:ascii="Calibri" w:hAnsi="Calibri" w:eastAsia="宋体" w:cs="Calibri"/>
          <w:color w:val="000000"/>
          <w:kern w:val="0"/>
          <w:sz w:val="32"/>
          <w:szCs w:val="32"/>
        </w:rPr>
      </w:pPr>
      <w:r>
        <w:rPr>
          <w:rFonts w:hint="eastAsia" w:ascii="方正仿宋_GBK" w:hAnsi="Times New Roman" w:eastAsia="方正仿宋_GBK" w:cs="Times New Roman"/>
          <w:color w:val="000000"/>
          <w:kern w:val="0"/>
          <w:sz w:val="32"/>
          <w:szCs w:val="32"/>
        </w:rPr>
        <w:t>云南省社会科学界联合会</w:t>
      </w:r>
    </w:p>
    <w:p>
      <w:pPr>
        <w:widowControl/>
        <w:spacing w:line="555" w:lineRule="atLeast"/>
        <w:jc w:val="center"/>
        <w:rPr>
          <w:rFonts w:ascii="Calibri" w:hAnsi="Calibri" w:eastAsia="宋体" w:cs="Calibri"/>
          <w:color w:val="000000"/>
          <w:kern w:val="0"/>
          <w:sz w:val="32"/>
          <w:szCs w:val="32"/>
        </w:rPr>
      </w:pPr>
      <w:r>
        <w:rPr>
          <w:rFonts w:ascii="Times New Roman" w:hAnsi="Times New Roman" w:eastAsia="宋体" w:cs="Times New Roman"/>
          <w:color w:val="000000"/>
          <w:kern w:val="0"/>
          <w:sz w:val="32"/>
          <w:szCs w:val="32"/>
        </w:rPr>
        <w:t>2022</w:t>
      </w:r>
      <w:r>
        <w:rPr>
          <w:rFonts w:hint="eastAsia" w:ascii="方正仿宋_GBK" w:hAnsi="Times New Roman" w:eastAsia="方正仿宋_GBK" w:cs="Times New Roman"/>
          <w:color w:val="000000"/>
          <w:kern w:val="0"/>
          <w:sz w:val="32"/>
          <w:szCs w:val="32"/>
        </w:rPr>
        <w:t>年</w:t>
      </w:r>
      <w:r>
        <w:rPr>
          <w:rFonts w:ascii="Times New Roman" w:hAnsi="Times New Roman" w:eastAsia="方正仿宋_GBK" w:cs="Times New Roman"/>
          <w:color w:val="000000"/>
          <w:kern w:val="0"/>
          <w:sz w:val="32"/>
          <w:szCs w:val="32"/>
        </w:rPr>
        <w:t>9</w:t>
      </w:r>
      <w:r>
        <w:rPr>
          <w:rFonts w:hint="eastAsia" w:ascii="方正仿宋_GBK" w:hAnsi="Times New Roman" w:eastAsia="方正仿宋_GBK" w:cs="Times New Roman"/>
          <w:color w:val="000000"/>
          <w:kern w:val="0"/>
          <w:sz w:val="32"/>
          <w:szCs w:val="32"/>
        </w:rPr>
        <w:t>月</w:t>
      </w:r>
      <w:r>
        <w:rPr>
          <w:rFonts w:ascii="Times New Roman" w:hAnsi="Times New Roman" w:eastAsia="方正仿宋_GBK" w:cs="Times New Roman"/>
          <w:color w:val="000000"/>
          <w:kern w:val="0"/>
          <w:sz w:val="32"/>
          <w:szCs w:val="32"/>
        </w:rPr>
        <w:t>2</w:t>
      </w:r>
      <w:r>
        <w:rPr>
          <w:rFonts w:hint="eastAsia" w:ascii="方正仿宋_GBK" w:hAnsi="Times New Roman" w:eastAsia="方正仿宋_GBK" w:cs="Times New Roman"/>
          <w:color w:val="000000"/>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roman"/>
    <w:pitch w:val="default"/>
    <w:sig w:usb0="80000287" w:usb1="2ACF3C50" w:usb2="00000016" w:usb3="00000000" w:csb0="0004001F" w:csb1="00000000"/>
  </w:font>
  <w:font w:name="方正小标宋_GBK">
    <w:altName w:val="宋体"/>
    <w:panose1 w:val="00000000000000000000"/>
    <w:charset w:val="86"/>
    <w:family w:val="roman"/>
    <w:pitch w:val="default"/>
    <w:sig w:usb0="00000000" w:usb1="00000000" w:usb2="00000010" w:usb3="00000000" w:csb0="00040000" w:csb1="00000000"/>
  </w:font>
  <w:font w:name="方正仿宋_GBK">
    <w:altName w:val="宋体"/>
    <w:panose1 w:val="00000000000000000000"/>
    <w:charset w:val="86"/>
    <w:family w:val="roma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EyMTdiODA2Y2M1NjU5ZjQ5NDYxZWQxYmMwZWMxZTAifQ=="/>
  </w:docVars>
  <w:rsids>
    <w:rsidRoot w:val="001E7AFF"/>
    <w:rsid w:val="001E7AFF"/>
    <w:rsid w:val="007F627F"/>
    <w:rsid w:val="00D64F2D"/>
    <w:rsid w:val="023547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22"/>
    <w:rPr>
      <w:b/>
      <w:bCs/>
    </w:rPr>
  </w:style>
  <w:style w:type="character" w:styleId="6">
    <w:name w:val="Hyperlink"/>
    <w:basedOn w:val="4"/>
    <w:semiHidden/>
    <w:unhideWhenUsed/>
    <w:uiPriority w:val="99"/>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GIF"/><Relationship Id="rId5" Type="http://schemas.openxmlformats.org/officeDocument/2006/relationships/image" Target="media/image2.GIF"/><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747</Words>
  <Characters>4261</Characters>
  <Lines>35</Lines>
  <Paragraphs>9</Paragraphs>
  <TotalTime>1</TotalTime>
  <ScaleCrop>false</ScaleCrop>
  <LinksUpToDate>false</LinksUpToDate>
  <CharactersWithSpaces>4999</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2022-09-05T11:07:00Z</dcterms:created>
  <dc:creator>ASUS</dc:creator>
  <cp:lastModifiedBy>Yujing</cp:lastModifiedBy>
  <dcterms:modified xsi:type="dcterms:W3CDTF">2022-09-06T05:58:56Z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A8232269923B42E08DE4700F9A02E160</vt:lpwstr>
  </property>
</Properties>
</file>