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201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××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eastAsia="zh-CN"/>
        </w:rPr>
        <w:t>系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技能大赛工作总结</w:t>
      </w:r>
    </w:p>
    <w:p>
      <w:pPr>
        <w:widowControl/>
        <w:shd w:val="clear" w:color="auto" w:fill="FFFFFF" w:themeFill="background1"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一、竞赛基本情况</w:t>
      </w:r>
    </w:p>
    <w:p>
      <w:pPr>
        <w:widowControl/>
        <w:shd w:val="clear" w:color="auto" w:fill="FFFFFF" w:themeFill="background1"/>
        <w:spacing w:line="560" w:lineRule="exact"/>
        <w:ind w:firstLine="640" w:firstLineChars="200"/>
        <w:jc w:val="left"/>
        <w:rPr>
          <w:rFonts w:ascii="楷体_GB2312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（一）竞赛规模及参与情况</w:t>
      </w:r>
    </w:p>
    <w:p>
      <w:pPr>
        <w:widowControl/>
        <w:shd w:val="clear" w:color="auto" w:fill="FFFFFF" w:themeFill="background1"/>
        <w:spacing w:line="560" w:lineRule="exact"/>
        <w:ind w:firstLine="640" w:firstLineChars="200"/>
        <w:rPr>
          <w:rFonts w:ascii="楷体_GB2312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（二）竞赛获奖情况</w:t>
      </w:r>
    </w:p>
    <w:p>
      <w:pPr>
        <w:widowControl/>
        <w:shd w:val="clear" w:color="auto" w:fill="FFFFFF" w:themeFill="background1"/>
        <w:spacing w:line="560" w:lineRule="exact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二、竞赛组织实施</w:t>
      </w:r>
    </w:p>
    <w:p>
      <w:pPr>
        <w:shd w:val="clear" w:color="auto" w:fill="FFFFFF" w:themeFill="background1"/>
        <w:spacing w:line="560" w:lineRule="exact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三、成果及特色</w:t>
      </w:r>
    </w:p>
    <w:p>
      <w:pPr>
        <w:pStyle w:val="2"/>
        <w:widowControl/>
        <w:shd w:val="clear" w:color="auto" w:fill="FFFFFF" w:themeFill="background1"/>
        <w:spacing w:beforeAutospacing="0" w:afterAutospacing="0" w:line="560" w:lineRule="exact"/>
        <w:ind w:firstLine="640" w:firstLineChars="200"/>
        <w:jc w:val="both"/>
        <w:rPr>
          <w:rFonts w:ascii="楷体_GB2312" w:eastAsia="楷体_GB2312" w:cs="宋体"/>
          <w:color w:val="00000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sz w:val="32"/>
          <w:szCs w:val="32"/>
          <w:lang w:eastAsia="zh-CN"/>
        </w:rPr>
        <w:t>含</w:t>
      </w:r>
      <w:r>
        <w:rPr>
          <w:rFonts w:hint="eastAsia" w:ascii="楷体_GB2312" w:hAnsi="宋体" w:eastAsia="楷体_GB2312" w:cs="宋体"/>
          <w:color w:val="000000"/>
          <w:sz w:val="32"/>
          <w:szCs w:val="32"/>
        </w:rPr>
        <w:t>竞赛优秀典型案例</w:t>
      </w:r>
    </w:p>
    <w:p>
      <w:pPr>
        <w:pStyle w:val="2"/>
        <w:widowControl/>
        <w:shd w:val="clear" w:color="auto" w:fill="FFFFFF" w:themeFill="background1"/>
        <w:spacing w:beforeAutospacing="0" w:afterAutospacing="0" w:line="560" w:lineRule="exact"/>
        <w:jc w:val="both"/>
        <w:rPr>
          <w:rFonts w:ascii="黑体" w:hAnsi="黑体" w:eastAsia="黑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四、存在问题</w:t>
      </w:r>
    </w:p>
    <w:p>
      <w:pPr>
        <w:pStyle w:val="2"/>
        <w:widowControl/>
        <w:shd w:val="clear" w:color="auto" w:fill="FFFFFF" w:themeFill="background1"/>
        <w:spacing w:beforeAutospacing="0" w:afterAutospacing="0" w:line="560" w:lineRule="exact"/>
        <w:jc w:val="both"/>
        <w:rPr>
          <w:rFonts w:ascii="黑体" w:hAnsi="黑体" w:eastAsia="黑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五、改进措施及未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来工作计划</w:t>
      </w:r>
    </w:p>
    <w:p>
      <w:pPr>
        <w:shd w:val="clear" w:color="auto" w:fill="FFFFFF" w:themeFill="background1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6472A"/>
    <w:rsid w:val="20E7484E"/>
    <w:rsid w:val="3316472A"/>
    <w:rsid w:val="41FF2201"/>
    <w:rsid w:val="5CC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2019-09-17T06:09:00Z</dcterms:created>
  <dc:creator>Administrator</dc:creator>
  <cp:lastModifiedBy>东方</cp:lastModifiedBy>
  <dcterms:modified xsi:type="dcterms:W3CDTF">2019-09-17T06:17:35Z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