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4"/>
          <w:highlight w:val="none"/>
        </w:rPr>
      </w:pPr>
      <w:r>
        <w:rPr>
          <w:rFonts w:hint="eastAsia"/>
          <w:b/>
          <w:bCs/>
          <w:sz w:val="32"/>
          <w:szCs w:val="28"/>
          <w:highlight w:val="none"/>
        </w:rPr>
        <w:t>获取磋商文件的函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安庆市皖宜项目咨询管理有限公司：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安庆职业技术学院图文信息中心2022年图书购置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的磋商文件电子版，该电子版仅做本次投标使用，并承诺不做外用。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请将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安庆职业技术学院图文信息中心2022年图书购置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磋商文件发至以下邮箱：</w:t>
      </w:r>
    </w:p>
    <w:p>
      <w:pPr>
        <w:rPr>
          <w:rFonts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mI1NjJlMzA2YWVlMjZiNTFiYjg5NjRkNTAxNWQifQ=="/>
  </w:docVars>
  <w:rsids>
    <w:rsidRoot w:val="012B1C1C"/>
    <w:rsid w:val="012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360" w:lineRule="exact"/>
      <w:jc w:val="center"/>
      <w:outlineLvl w:val="1"/>
    </w:pPr>
    <w:rPr>
      <w:rFonts w:ascii="宋体" w:hAnsi="宋体"/>
      <w:b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2022-10-10T01:59:00Z</dcterms:created>
  <dc:creator>NTKO</dc:creator>
  <cp:lastModifiedBy>NTKO</cp:lastModifiedBy>
  <dcterms:modified xsi:type="dcterms:W3CDTF">2022-10-10T02:00:07Z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B1AD24885F204624B8A0E93107FD0734</vt:lpwstr>
  </property>
</Properties>
</file>